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70BC42" w14:textId="71BD1AB9" w:rsidR="005E5CA0" w:rsidRPr="005E5CA0" w:rsidRDefault="005E5CA0" w:rsidP="005E5CA0">
      <w:pPr>
        <w:jc w:val="center"/>
        <w:rPr>
          <w:rFonts w:ascii="Times New Roman" w:hAnsi="Times New Roman" w:cs="Times New Roman"/>
          <w:b/>
          <w:caps/>
          <w:sz w:val="24"/>
          <w:szCs w:val="24"/>
        </w:rPr>
      </w:pPr>
      <w:bookmarkStart w:id="0" w:name="_Toc406712774"/>
      <w:bookmarkStart w:id="1" w:name="_Toc407169379"/>
      <w:bookmarkStart w:id="2" w:name="_Toc427950154"/>
      <w:bookmarkStart w:id="3" w:name="_Toc427951455"/>
      <w:r w:rsidRPr="005E5CA0">
        <w:rPr>
          <w:rFonts w:ascii="Times New Roman" w:hAnsi="Times New Roman" w:cs="Times New Roman"/>
          <w:b/>
          <w:caps/>
          <w:sz w:val="24"/>
          <w:szCs w:val="24"/>
        </w:rPr>
        <w:t>АЛЬ-фАРАБИ</w:t>
      </w:r>
      <w:r w:rsidRPr="005E5CA0">
        <w:rPr>
          <w:rFonts w:ascii="Times New Roman" w:hAnsi="Times New Roman" w:cs="Times New Roman"/>
          <w:b/>
          <w:caps/>
          <w:sz w:val="24"/>
          <w:szCs w:val="24"/>
          <w:lang w:val="kk-KZ"/>
        </w:rPr>
        <w:t xml:space="preserve"> атындағы</w:t>
      </w:r>
      <w:r w:rsidRPr="005E5CA0">
        <w:rPr>
          <w:rFonts w:ascii="Times New Roman" w:hAnsi="Times New Roman" w:cs="Times New Roman"/>
          <w:b/>
          <w:caps/>
          <w:sz w:val="24"/>
          <w:szCs w:val="24"/>
        </w:rPr>
        <w:t xml:space="preserve"> КАЗАқ </w:t>
      </w:r>
      <w:r w:rsidRPr="005E5CA0">
        <w:rPr>
          <w:rFonts w:ascii="Times New Roman" w:hAnsi="Times New Roman" w:cs="Times New Roman"/>
          <w:b/>
          <w:caps/>
          <w:sz w:val="24"/>
          <w:szCs w:val="24"/>
          <w:lang w:val="kk-KZ"/>
        </w:rPr>
        <w:t xml:space="preserve">ұлттық </w:t>
      </w:r>
      <w:r w:rsidRPr="005E5CA0">
        <w:rPr>
          <w:rFonts w:ascii="Times New Roman" w:hAnsi="Times New Roman" w:cs="Times New Roman"/>
          <w:b/>
          <w:caps/>
          <w:sz w:val="24"/>
          <w:szCs w:val="24"/>
        </w:rPr>
        <w:t>УНИВЕРСИТЕТ</w:t>
      </w:r>
      <w:bookmarkEnd w:id="0"/>
      <w:bookmarkEnd w:id="1"/>
      <w:bookmarkEnd w:id="2"/>
      <w:bookmarkEnd w:id="3"/>
    </w:p>
    <w:p w14:paraId="11F310DD" w14:textId="77777777" w:rsidR="005E5CA0" w:rsidRPr="005E5CA0" w:rsidRDefault="005E5CA0" w:rsidP="005E5CA0">
      <w:pPr>
        <w:jc w:val="center"/>
        <w:rPr>
          <w:rFonts w:ascii="Times New Roman" w:hAnsi="Times New Roman" w:cs="Times New Roman"/>
          <w:b/>
          <w:caps/>
          <w:sz w:val="24"/>
          <w:szCs w:val="24"/>
        </w:rPr>
      </w:pPr>
    </w:p>
    <w:p w14:paraId="34DA9C71" w14:textId="77777777" w:rsidR="005E5CA0" w:rsidRPr="005E5CA0" w:rsidRDefault="005E5CA0" w:rsidP="005E5CA0">
      <w:pPr>
        <w:jc w:val="center"/>
        <w:rPr>
          <w:rFonts w:ascii="Times New Roman" w:hAnsi="Times New Roman" w:cs="Times New Roman"/>
          <w:b/>
          <w:caps/>
          <w:sz w:val="24"/>
          <w:szCs w:val="24"/>
        </w:rPr>
      </w:pPr>
      <w:bookmarkStart w:id="4" w:name="_Toc406712775"/>
      <w:bookmarkStart w:id="5" w:name="_Toc407169380"/>
      <w:bookmarkStart w:id="6" w:name="_Toc427950155"/>
      <w:bookmarkStart w:id="7" w:name="_Toc427951456"/>
      <w:r w:rsidRPr="005E5CA0">
        <w:rPr>
          <w:rFonts w:ascii="Times New Roman" w:hAnsi="Times New Roman" w:cs="Times New Roman"/>
          <w:b/>
          <w:caps/>
          <w:sz w:val="24"/>
          <w:szCs w:val="24"/>
        </w:rPr>
        <w:t>ФИЛОСОФИя және саясаттану ФАКУЛЬТЕТ</w:t>
      </w:r>
      <w:bookmarkEnd w:id="4"/>
      <w:bookmarkEnd w:id="5"/>
      <w:bookmarkEnd w:id="6"/>
      <w:bookmarkEnd w:id="7"/>
      <w:r w:rsidRPr="005E5CA0">
        <w:rPr>
          <w:rFonts w:ascii="Times New Roman" w:hAnsi="Times New Roman" w:cs="Times New Roman"/>
          <w:b/>
          <w:caps/>
          <w:sz w:val="24"/>
          <w:szCs w:val="24"/>
          <w:lang w:val="kk-KZ"/>
        </w:rPr>
        <w:t>і</w:t>
      </w:r>
      <w:r w:rsidRPr="005E5CA0">
        <w:rPr>
          <w:rFonts w:ascii="Times New Roman" w:hAnsi="Times New Roman" w:cs="Times New Roman"/>
          <w:b/>
          <w:caps/>
          <w:sz w:val="24"/>
          <w:szCs w:val="24"/>
        </w:rPr>
        <w:br/>
      </w:r>
    </w:p>
    <w:p w14:paraId="41B070B2" w14:textId="77777777" w:rsidR="005E5CA0" w:rsidRPr="005E5CA0" w:rsidRDefault="005E5CA0" w:rsidP="005E5CA0">
      <w:pPr>
        <w:jc w:val="center"/>
        <w:rPr>
          <w:rFonts w:ascii="Times New Roman" w:hAnsi="Times New Roman" w:cs="Times New Roman"/>
          <w:b/>
          <w:sz w:val="24"/>
          <w:szCs w:val="24"/>
        </w:rPr>
      </w:pPr>
      <w:bookmarkStart w:id="8" w:name="_Toc406712776"/>
      <w:bookmarkStart w:id="9" w:name="_Toc407169381"/>
      <w:bookmarkStart w:id="10" w:name="_Toc427950156"/>
      <w:bookmarkStart w:id="11" w:name="_Toc427951457"/>
      <w:r w:rsidRPr="005E5CA0">
        <w:rPr>
          <w:rFonts w:ascii="Times New Roman" w:hAnsi="Times New Roman" w:cs="Times New Roman"/>
          <w:b/>
          <w:caps/>
          <w:sz w:val="24"/>
          <w:szCs w:val="24"/>
          <w:lang w:val="kk-KZ"/>
        </w:rPr>
        <w:t xml:space="preserve">Әлеуметтік жұмыс және әлеуметтану </w:t>
      </w:r>
      <w:r w:rsidRPr="005E5CA0">
        <w:rPr>
          <w:rFonts w:ascii="Times New Roman" w:hAnsi="Times New Roman" w:cs="Times New Roman"/>
          <w:b/>
          <w:caps/>
          <w:sz w:val="24"/>
          <w:szCs w:val="24"/>
        </w:rPr>
        <w:t>КАФЕДРА</w:t>
      </w:r>
      <w:r w:rsidRPr="005E5CA0">
        <w:rPr>
          <w:rFonts w:ascii="Times New Roman" w:hAnsi="Times New Roman" w:cs="Times New Roman"/>
          <w:b/>
          <w:caps/>
          <w:sz w:val="24"/>
          <w:szCs w:val="24"/>
          <w:lang w:val="kk-KZ"/>
        </w:rPr>
        <w:t>сы</w:t>
      </w:r>
      <w:r w:rsidRPr="005E5CA0">
        <w:rPr>
          <w:rFonts w:ascii="Times New Roman" w:hAnsi="Times New Roman" w:cs="Times New Roman"/>
          <w:b/>
          <w:sz w:val="24"/>
          <w:szCs w:val="24"/>
        </w:rPr>
        <w:t xml:space="preserve"> </w:t>
      </w:r>
      <w:bookmarkEnd w:id="8"/>
      <w:bookmarkEnd w:id="9"/>
      <w:bookmarkEnd w:id="10"/>
      <w:bookmarkEnd w:id="11"/>
      <w:r w:rsidRPr="005E5CA0">
        <w:rPr>
          <w:rFonts w:ascii="Times New Roman" w:hAnsi="Times New Roman" w:cs="Times New Roman"/>
          <w:b/>
          <w:sz w:val="24"/>
          <w:szCs w:val="24"/>
        </w:rPr>
        <w:br/>
      </w:r>
    </w:p>
    <w:p w14:paraId="28E027BE" w14:textId="77777777" w:rsidR="005E5CA0" w:rsidRPr="005E5CA0" w:rsidRDefault="005E5CA0" w:rsidP="005E5CA0">
      <w:pPr>
        <w:jc w:val="center"/>
        <w:rPr>
          <w:rFonts w:ascii="Times New Roman" w:hAnsi="Times New Roman" w:cs="Times New Roman"/>
          <w:b/>
          <w:sz w:val="24"/>
          <w:szCs w:val="24"/>
        </w:rPr>
      </w:pPr>
    </w:p>
    <w:p w14:paraId="3A617E03" w14:textId="77777777" w:rsidR="005E5CA0" w:rsidRPr="005E5CA0" w:rsidRDefault="005E5CA0" w:rsidP="005E5CA0">
      <w:pPr>
        <w:jc w:val="center"/>
        <w:rPr>
          <w:rFonts w:ascii="Times New Roman" w:hAnsi="Times New Roman" w:cs="Times New Roman"/>
          <w:bCs/>
          <w:sz w:val="24"/>
          <w:szCs w:val="24"/>
        </w:rPr>
      </w:pPr>
    </w:p>
    <w:p w14:paraId="492C18B3" w14:textId="77777777" w:rsidR="005E5CA0" w:rsidRPr="005E5CA0" w:rsidRDefault="005E5CA0" w:rsidP="005E5CA0">
      <w:pPr>
        <w:jc w:val="center"/>
        <w:rPr>
          <w:rFonts w:ascii="Times New Roman" w:hAnsi="Times New Roman" w:cs="Times New Roman"/>
          <w:bCs/>
          <w:sz w:val="24"/>
          <w:szCs w:val="24"/>
          <w:lang w:val="en-US"/>
        </w:rPr>
      </w:pPr>
    </w:p>
    <w:p w14:paraId="3BBC5C2D" w14:textId="77777777" w:rsidR="005E5CA0" w:rsidRPr="005E5CA0" w:rsidRDefault="005E5CA0" w:rsidP="005E5CA0">
      <w:pPr>
        <w:jc w:val="center"/>
        <w:rPr>
          <w:rFonts w:ascii="Times New Roman" w:hAnsi="Times New Roman" w:cs="Times New Roman"/>
          <w:sz w:val="24"/>
          <w:szCs w:val="24"/>
        </w:rPr>
      </w:pPr>
    </w:p>
    <w:p w14:paraId="4428F952" w14:textId="77777777" w:rsidR="005E5CA0" w:rsidRPr="005E5CA0" w:rsidRDefault="005E5CA0" w:rsidP="005E5CA0">
      <w:pPr>
        <w:jc w:val="center"/>
        <w:rPr>
          <w:rFonts w:ascii="Times New Roman" w:hAnsi="Times New Roman" w:cs="Times New Roman"/>
          <w:sz w:val="24"/>
          <w:szCs w:val="24"/>
        </w:rPr>
      </w:pPr>
    </w:p>
    <w:p w14:paraId="72F1A9DC" w14:textId="77777777" w:rsidR="005E5CA0" w:rsidRPr="005E5CA0" w:rsidRDefault="005E5CA0" w:rsidP="005E5CA0">
      <w:pPr>
        <w:jc w:val="center"/>
        <w:rPr>
          <w:rFonts w:ascii="Times New Roman" w:hAnsi="Times New Roman" w:cs="Times New Roman"/>
          <w:sz w:val="24"/>
          <w:szCs w:val="24"/>
        </w:rPr>
      </w:pPr>
    </w:p>
    <w:p w14:paraId="3C0E4C6A" w14:textId="77777777" w:rsidR="005E5CA0" w:rsidRPr="005E5CA0" w:rsidRDefault="005E5CA0" w:rsidP="005E5CA0">
      <w:pPr>
        <w:jc w:val="center"/>
        <w:rPr>
          <w:rFonts w:ascii="Times New Roman" w:hAnsi="Times New Roman" w:cs="Times New Roman"/>
          <w:sz w:val="24"/>
          <w:szCs w:val="24"/>
        </w:rPr>
      </w:pPr>
    </w:p>
    <w:p w14:paraId="0B966324" w14:textId="77777777" w:rsidR="005E5CA0" w:rsidRPr="005E5CA0" w:rsidRDefault="005E5CA0" w:rsidP="005E5CA0">
      <w:pPr>
        <w:jc w:val="center"/>
        <w:rPr>
          <w:rFonts w:ascii="Times New Roman" w:hAnsi="Times New Roman" w:cs="Times New Roman"/>
          <w:bCs/>
          <w:sz w:val="24"/>
          <w:szCs w:val="24"/>
        </w:rPr>
      </w:pPr>
    </w:p>
    <w:p w14:paraId="23660D62" w14:textId="77777777" w:rsidR="005E5CA0" w:rsidRPr="005E5CA0" w:rsidRDefault="005E5CA0" w:rsidP="005E5CA0">
      <w:pPr>
        <w:jc w:val="center"/>
        <w:rPr>
          <w:rFonts w:ascii="Times New Roman" w:hAnsi="Times New Roman" w:cs="Times New Roman"/>
          <w:b/>
          <w:bCs/>
          <w:sz w:val="24"/>
          <w:szCs w:val="24"/>
          <w:lang w:val="kk-KZ"/>
        </w:rPr>
      </w:pPr>
      <w:r w:rsidRPr="005E5CA0">
        <w:rPr>
          <w:rFonts w:ascii="Times New Roman" w:hAnsi="Times New Roman" w:cs="Times New Roman"/>
          <w:b/>
          <w:sz w:val="24"/>
          <w:szCs w:val="24"/>
        </w:rPr>
        <w:br/>
      </w:r>
    </w:p>
    <w:p w14:paraId="1D1C3003" w14:textId="77777777" w:rsidR="005E5CA0" w:rsidRPr="005E5CA0" w:rsidRDefault="005E5CA0" w:rsidP="005E5CA0">
      <w:pPr>
        <w:jc w:val="center"/>
        <w:rPr>
          <w:rFonts w:ascii="Times New Roman" w:hAnsi="Times New Roman" w:cs="Times New Roman"/>
          <w:b/>
          <w:sz w:val="24"/>
          <w:szCs w:val="24"/>
        </w:rPr>
      </w:pPr>
    </w:p>
    <w:p w14:paraId="5D6A9A89" w14:textId="77777777" w:rsidR="005E5CA0" w:rsidRPr="005E5CA0" w:rsidRDefault="005E5CA0" w:rsidP="005E5CA0">
      <w:pPr>
        <w:jc w:val="center"/>
        <w:rPr>
          <w:rFonts w:ascii="Times New Roman" w:hAnsi="Times New Roman" w:cs="Times New Roman"/>
          <w:b/>
          <w:sz w:val="24"/>
          <w:szCs w:val="24"/>
          <w:lang w:val="kk-KZ"/>
        </w:rPr>
      </w:pPr>
      <w:r w:rsidRPr="005E5CA0">
        <w:rPr>
          <w:rFonts w:ascii="Times New Roman" w:hAnsi="Times New Roman" w:cs="Times New Roman"/>
          <w:b/>
          <w:sz w:val="24"/>
          <w:szCs w:val="24"/>
          <w:lang w:val="kk-KZ"/>
        </w:rPr>
        <w:t>AZhKhKhE 2204 «Әлеуметтік жұмысты құқықтық қамтамасыз етілуі»</w:t>
      </w:r>
    </w:p>
    <w:p w14:paraId="5DB7637E" w14:textId="77777777" w:rsidR="005E5CA0" w:rsidRPr="005E5CA0" w:rsidRDefault="005E5CA0" w:rsidP="005E5CA0">
      <w:pPr>
        <w:jc w:val="center"/>
        <w:rPr>
          <w:rFonts w:ascii="Times New Roman" w:hAnsi="Times New Roman" w:cs="Times New Roman"/>
          <w:b/>
          <w:sz w:val="24"/>
          <w:szCs w:val="24"/>
          <w:lang w:val="kk-KZ"/>
        </w:rPr>
      </w:pPr>
      <w:r w:rsidRPr="005E5CA0">
        <w:rPr>
          <w:rFonts w:ascii="Times New Roman" w:hAnsi="Times New Roman" w:cs="Times New Roman"/>
          <w:b/>
          <w:sz w:val="24"/>
          <w:szCs w:val="24"/>
          <w:lang w:val="kk-KZ"/>
        </w:rPr>
        <w:t>«6В10201 – Әлеуметтік жұмыс» мамандығы бойынша білім беру бағдарламасы</w:t>
      </w:r>
    </w:p>
    <w:p w14:paraId="5F70BDED" w14:textId="77777777" w:rsidR="005E5CA0" w:rsidRPr="005E5CA0" w:rsidRDefault="005E5CA0" w:rsidP="005E5CA0">
      <w:pPr>
        <w:jc w:val="center"/>
        <w:rPr>
          <w:rFonts w:ascii="Times New Roman" w:hAnsi="Times New Roman" w:cs="Times New Roman"/>
          <w:b/>
          <w:sz w:val="24"/>
          <w:szCs w:val="24"/>
          <w:lang w:val="kk-KZ"/>
        </w:rPr>
      </w:pPr>
      <w:r w:rsidRPr="005E5CA0">
        <w:rPr>
          <w:rFonts w:ascii="Times New Roman" w:hAnsi="Times New Roman" w:cs="Times New Roman"/>
          <w:b/>
          <w:sz w:val="24"/>
          <w:szCs w:val="24"/>
          <w:lang w:val="kk-KZ"/>
        </w:rPr>
        <w:t>пәнінен қортынды емтихан бағдарламасы</w:t>
      </w:r>
    </w:p>
    <w:p w14:paraId="03330F2F" w14:textId="77777777" w:rsidR="005E5CA0" w:rsidRPr="005E5CA0" w:rsidRDefault="005E5CA0" w:rsidP="005E5CA0">
      <w:pPr>
        <w:jc w:val="center"/>
        <w:rPr>
          <w:rFonts w:ascii="Times New Roman" w:hAnsi="Times New Roman" w:cs="Times New Roman"/>
          <w:b/>
          <w:sz w:val="24"/>
          <w:szCs w:val="24"/>
          <w:lang w:val="kk-KZ"/>
        </w:rPr>
      </w:pPr>
      <w:r w:rsidRPr="005E5CA0">
        <w:rPr>
          <w:rFonts w:ascii="Times New Roman" w:hAnsi="Times New Roman" w:cs="Times New Roman"/>
          <w:b/>
          <w:sz w:val="24"/>
          <w:szCs w:val="24"/>
          <w:lang w:val="kk-KZ"/>
        </w:rPr>
        <w:t>Кредиттер саны 3</w:t>
      </w:r>
    </w:p>
    <w:p w14:paraId="58DA28A2" w14:textId="77777777" w:rsidR="005E5CA0" w:rsidRPr="005E5CA0" w:rsidRDefault="005E5CA0" w:rsidP="005E5CA0">
      <w:pPr>
        <w:jc w:val="center"/>
        <w:rPr>
          <w:rFonts w:ascii="Times New Roman" w:hAnsi="Times New Roman" w:cs="Times New Roman"/>
          <w:b/>
          <w:sz w:val="24"/>
          <w:szCs w:val="24"/>
          <w:lang w:val="kk-KZ"/>
        </w:rPr>
      </w:pPr>
    </w:p>
    <w:p w14:paraId="4455AF49" w14:textId="77777777" w:rsidR="005E5CA0" w:rsidRPr="005E5CA0" w:rsidRDefault="005E5CA0" w:rsidP="005E5CA0">
      <w:pPr>
        <w:jc w:val="center"/>
        <w:rPr>
          <w:rFonts w:ascii="Times New Roman" w:hAnsi="Times New Roman" w:cs="Times New Roman"/>
          <w:b/>
          <w:sz w:val="24"/>
          <w:szCs w:val="24"/>
          <w:lang w:val="kk-KZ"/>
        </w:rPr>
      </w:pPr>
    </w:p>
    <w:p w14:paraId="26326B99" w14:textId="77777777" w:rsidR="005E5CA0" w:rsidRPr="005E5CA0" w:rsidRDefault="005E5CA0" w:rsidP="005E5CA0">
      <w:pPr>
        <w:jc w:val="center"/>
        <w:rPr>
          <w:rFonts w:ascii="Times New Roman" w:hAnsi="Times New Roman" w:cs="Times New Roman"/>
          <w:b/>
          <w:sz w:val="24"/>
          <w:szCs w:val="24"/>
          <w:lang w:val="kk-KZ"/>
        </w:rPr>
      </w:pPr>
    </w:p>
    <w:p w14:paraId="595B7CDF" w14:textId="77777777" w:rsidR="005E5CA0" w:rsidRPr="005E5CA0" w:rsidRDefault="005E5CA0" w:rsidP="005E5CA0">
      <w:pPr>
        <w:rPr>
          <w:rFonts w:ascii="Times New Roman" w:hAnsi="Times New Roman" w:cs="Times New Roman"/>
          <w:sz w:val="24"/>
          <w:szCs w:val="24"/>
          <w:lang w:val="kk-KZ"/>
        </w:rPr>
      </w:pPr>
    </w:p>
    <w:p w14:paraId="25D2519A" w14:textId="77777777" w:rsidR="005E5CA0" w:rsidRPr="005E5CA0" w:rsidRDefault="005E5CA0" w:rsidP="005E5CA0">
      <w:pPr>
        <w:rPr>
          <w:rFonts w:ascii="Times New Roman" w:hAnsi="Times New Roman" w:cs="Times New Roman"/>
          <w:sz w:val="24"/>
          <w:szCs w:val="24"/>
          <w:lang w:val="kk-KZ"/>
        </w:rPr>
      </w:pPr>
    </w:p>
    <w:p w14:paraId="10914B94" w14:textId="77777777" w:rsidR="005E5CA0" w:rsidRPr="005E5CA0" w:rsidRDefault="005E5CA0" w:rsidP="005E5CA0">
      <w:pPr>
        <w:rPr>
          <w:rFonts w:ascii="Times New Roman" w:hAnsi="Times New Roman" w:cs="Times New Roman"/>
          <w:sz w:val="24"/>
          <w:szCs w:val="24"/>
          <w:lang w:val="kk-KZ"/>
        </w:rPr>
      </w:pPr>
    </w:p>
    <w:p w14:paraId="310D1CF2" w14:textId="77777777" w:rsidR="005E5CA0" w:rsidRPr="005E5CA0" w:rsidRDefault="005E5CA0" w:rsidP="005E5CA0">
      <w:pPr>
        <w:rPr>
          <w:rFonts w:ascii="Times New Roman" w:hAnsi="Times New Roman" w:cs="Times New Roman"/>
          <w:sz w:val="24"/>
          <w:szCs w:val="24"/>
          <w:lang w:val="kk-KZ"/>
        </w:rPr>
      </w:pPr>
    </w:p>
    <w:p w14:paraId="5F1C41E2" w14:textId="77777777" w:rsidR="005E5CA0" w:rsidRPr="005E5CA0" w:rsidRDefault="005E5CA0" w:rsidP="005E5CA0">
      <w:pPr>
        <w:rPr>
          <w:rFonts w:ascii="Times New Roman" w:hAnsi="Times New Roman" w:cs="Times New Roman"/>
          <w:sz w:val="24"/>
          <w:szCs w:val="24"/>
          <w:lang w:val="kk-KZ"/>
        </w:rPr>
      </w:pPr>
    </w:p>
    <w:p w14:paraId="5A18705D" w14:textId="77777777" w:rsidR="005E5CA0" w:rsidRPr="005E5CA0" w:rsidRDefault="005E5CA0" w:rsidP="005E5CA0">
      <w:pPr>
        <w:rPr>
          <w:rFonts w:ascii="Times New Roman" w:hAnsi="Times New Roman" w:cs="Times New Roman"/>
          <w:sz w:val="24"/>
          <w:szCs w:val="24"/>
          <w:lang w:val="kk-KZ"/>
        </w:rPr>
      </w:pPr>
    </w:p>
    <w:p w14:paraId="769B83E3" w14:textId="77777777" w:rsidR="005E5CA0" w:rsidRPr="005E5CA0" w:rsidRDefault="005E5CA0" w:rsidP="005E5CA0">
      <w:pPr>
        <w:rPr>
          <w:rFonts w:ascii="Times New Roman" w:hAnsi="Times New Roman" w:cs="Times New Roman"/>
          <w:sz w:val="24"/>
          <w:szCs w:val="24"/>
          <w:lang w:val="kk-KZ"/>
        </w:rPr>
      </w:pPr>
    </w:p>
    <w:p w14:paraId="471F8F14" w14:textId="77777777" w:rsidR="005E5CA0" w:rsidRPr="005E5CA0" w:rsidRDefault="005E5CA0" w:rsidP="005E5CA0">
      <w:pPr>
        <w:rPr>
          <w:rFonts w:ascii="Times New Roman" w:hAnsi="Times New Roman" w:cs="Times New Roman"/>
          <w:sz w:val="24"/>
          <w:szCs w:val="24"/>
          <w:lang w:val="kk-KZ"/>
        </w:rPr>
      </w:pPr>
    </w:p>
    <w:p w14:paraId="20C0D699" w14:textId="77777777" w:rsidR="005E5CA0" w:rsidRPr="005E5CA0" w:rsidRDefault="005E5CA0" w:rsidP="005E5CA0">
      <w:pPr>
        <w:jc w:val="center"/>
        <w:rPr>
          <w:rFonts w:ascii="Times New Roman" w:hAnsi="Times New Roman" w:cs="Times New Roman"/>
          <w:sz w:val="24"/>
          <w:szCs w:val="24"/>
          <w:lang w:val="kk-KZ"/>
        </w:rPr>
      </w:pPr>
      <w:r w:rsidRPr="005E5CA0">
        <w:rPr>
          <w:rFonts w:ascii="Times New Roman" w:hAnsi="Times New Roman" w:cs="Times New Roman"/>
          <w:sz w:val="24"/>
          <w:szCs w:val="24"/>
          <w:lang w:val="kk-KZ"/>
        </w:rPr>
        <w:t>Алматы, 2021</w:t>
      </w:r>
    </w:p>
    <w:p w14:paraId="20F56761" w14:textId="77777777" w:rsidR="005E5CA0" w:rsidRPr="005E5CA0" w:rsidRDefault="005E5CA0" w:rsidP="005E5CA0">
      <w:pPr>
        <w:rPr>
          <w:rFonts w:ascii="Times New Roman" w:hAnsi="Times New Roman" w:cs="Times New Roman"/>
          <w:sz w:val="24"/>
          <w:szCs w:val="24"/>
          <w:lang w:val="kk-KZ"/>
        </w:rPr>
      </w:pPr>
      <w:r w:rsidRPr="005E5CA0">
        <w:rPr>
          <w:rFonts w:ascii="Times New Roman" w:hAnsi="Times New Roman" w:cs="Times New Roman"/>
          <w:sz w:val="24"/>
          <w:szCs w:val="24"/>
          <w:lang w:val="kk-KZ"/>
        </w:rPr>
        <w:br w:type="page"/>
      </w:r>
      <w:r w:rsidRPr="005E5CA0">
        <w:rPr>
          <w:rFonts w:ascii="Times New Roman" w:hAnsi="Times New Roman" w:cs="Times New Roman"/>
          <w:sz w:val="24"/>
          <w:szCs w:val="24"/>
          <w:lang w:val="kk-KZ"/>
        </w:rPr>
        <w:lastRenderedPageBreak/>
        <w:t>Қортынды емтихан бағдарламмасын әлеуметтану және әлеуметтік жұмыс кафедрасының аға оқытушысы, соц.ғ.к. Д.Қ.Мамытқанов дайындаған</w:t>
      </w:r>
    </w:p>
    <w:p w14:paraId="018BA5C5" w14:textId="77777777" w:rsidR="005E5CA0" w:rsidRPr="005E5CA0" w:rsidRDefault="005E5CA0" w:rsidP="005E5CA0">
      <w:pPr>
        <w:rPr>
          <w:rFonts w:ascii="Times New Roman" w:hAnsi="Times New Roman" w:cs="Times New Roman"/>
          <w:sz w:val="24"/>
          <w:szCs w:val="24"/>
          <w:lang w:val="kk-KZ"/>
        </w:rPr>
      </w:pPr>
    </w:p>
    <w:p w14:paraId="65632C83" w14:textId="77777777" w:rsidR="005E5CA0" w:rsidRPr="005E5CA0" w:rsidRDefault="005E5CA0" w:rsidP="005E5CA0">
      <w:pPr>
        <w:rPr>
          <w:rFonts w:ascii="Times New Roman" w:hAnsi="Times New Roman" w:cs="Times New Roman"/>
          <w:sz w:val="24"/>
          <w:szCs w:val="24"/>
          <w:lang w:val="kk-KZ"/>
        </w:rPr>
      </w:pPr>
      <w:r w:rsidRPr="005E5CA0">
        <w:rPr>
          <w:rFonts w:ascii="Times New Roman" w:hAnsi="Times New Roman" w:cs="Times New Roman"/>
          <w:sz w:val="24"/>
          <w:szCs w:val="24"/>
          <w:lang w:val="kk-KZ"/>
        </w:rPr>
        <w:t xml:space="preserve">Әлеуметтану және әлеуметтік жұмыс  кафедрасының мәжілісінде қаралып ұсынылды. </w:t>
      </w:r>
    </w:p>
    <w:p w14:paraId="28AF9567" w14:textId="77777777" w:rsidR="005E5CA0" w:rsidRPr="005E5CA0" w:rsidRDefault="005E5CA0" w:rsidP="005E5CA0">
      <w:pPr>
        <w:rPr>
          <w:rFonts w:ascii="Times New Roman" w:hAnsi="Times New Roman" w:cs="Times New Roman"/>
          <w:sz w:val="24"/>
          <w:szCs w:val="24"/>
          <w:lang w:val="kk-KZ"/>
        </w:rPr>
      </w:pPr>
      <w:r w:rsidRPr="005E5CA0">
        <w:rPr>
          <w:rFonts w:ascii="Times New Roman" w:hAnsi="Times New Roman" w:cs="Times New Roman"/>
          <w:sz w:val="24"/>
          <w:szCs w:val="24"/>
          <w:lang w:val="kk-KZ"/>
        </w:rPr>
        <w:t>«_16__ » _03_ 2021 ж., хаттама №__30__</w:t>
      </w:r>
    </w:p>
    <w:p w14:paraId="7303605D" w14:textId="77777777" w:rsidR="005E5CA0" w:rsidRPr="005E5CA0" w:rsidRDefault="005E5CA0" w:rsidP="005E5CA0">
      <w:pPr>
        <w:rPr>
          <w:rFonts w:ascii="Times New Roman" w:hAnsi="Times New Roman" w:cs="Times New Roman"/>
          <w:sz w:val="24"/>
          <w:szCs w:val="24"/>
          <w:lang w:val="kk-KZ"/>
        </w:rPr>
      </w:pPr>
    </w:p>
    <w:p w14:paraId="6394C8B8" w14:textId="77777777" w:rsidR="005E5CA0" w:rsidRPr="005E5CA0" w:rsidRDefault="005E5CA0" w:rsidP="005E5CA0">
      <w:pPr>
        <w:rPr>
          <w:rFonts w:ascii="Times New Roman" w:hAnsi="Times New Roman" w:cs="Times New Roman"/>
          <w:sz w:val="24"/>
          <w:szCs w:val="24"/>
          <w:lang w:val="kk-KZ"/>
        </w:rPr>
      </w:pPr>
    </w:p>
    <w:p w14:paraId="5DE51B46" w14:textId="77777777" w:rsidR="005E5CA0" w:rsidRPr="005E5CA0" w:rsidRDefault="005E5CA0" w:rsidP="005E5CA0">
      <w:pPr>
        <w:rPr>
          <w:rFonts w:ascii="Times New Roman" w:hAnsi="Times New Roman" w:cs="Times New Roman"/>
          <w:sz w:val="24"/>
          <w:szCs w:val="24"/>
          <w:lang w:val="kk-KZ"/>
        </w:rPr>
      </w:pPr>
      <w:r w:rsidRPr="005E5CA0">
        <w:rPr>
          <w:rFonts w:ascii="Times New Roman" w:hAnsi="Times New Roman" w:cs="Times New Roman"/>
          <w:sz w:val="24"/>
          <w:szCs w:val="24"/>
          <w:lang w:val="kk-KZ"/>
        </w:rPr>
        <w:t>Кафедра меңгерушісі _________________ Әбдірайымова Г.С.</w:t>
      </w:r>
    </w:p>
    <w:p w14:paraId="395443DE" w14:textId="77777777" w:rsidR="005E5CA0" w:rsidRPr="005E5CA0" w:rsidRDefault="005E5CA0" w:rsidP="005E5CA0">
      <w:pPr>
        <w:rPr>
          <w:rFonts w:ascii="Times New Roman" w:hAnsi="Times New Roman" w:cs="Times New Roman"/>
          <w:b/>
          <w:bCs/>
          <w:sz w:val="24"/>
          <w:szCs w:val="24"/>
          <w:lang w:val="kk-KZ"/>
        </w:rPr>
      </w:pPr>
    </w:p>
    <w:p w14:paraId="70BC63A7" w14:textId="77777777" w:rsidR="005E5CA0" w:rsidRPr="005E5CA0" w:rsidRDefault="005E5CA0" w:rsidP="005E5CA0">
      <w:pPr>
        <w:rPr>
          <w:rFonts w:ascii="Times New Roman" w:hAnsi="Times New Roman" w:cs="Times New Roman"/>
          <w:b/>
          <w:bCs/>
          <w:sz w:val="24"/>
          <w:szCs w:val="24"/>
          <w:lang w:val="kk-KZ"/>
        </w:rPr>
      </w:pPr>
    </w:p>
    <w:p w14:paraId="0647ECDE" w14:textId="77777777" w:rsidR="005E5CA0" w:rsidRPr="005E5CA0" w:rsidRDefault="005E5CA0" w:rsidP="005E5CA0">
      <w:pPr>
        <w:rPr>
          <w:rFonts w:ascii="Times New Roman" w:hAnsi="Times New Roman" w:cs="Times New Roman"/>
          <w:b/>
          <w:bCs/>
          <w:sz w:val="24"/>
          <w:szCs w:val="24"/>
          <w:lang w:val="kk-KZ"/>
        </w:rPr>
      </w:pPr>
    </w:p>
    <w:p w14:paraId="1056A30B" w14:textId="77777777" w:rsidR="005E5CA0" w:rsidRPr="005E5CA0" w:rsidRDefault="005E5CA0" w:rsidP="005E5CA0">
      <w:pPr>
        <w:rPr>
          <w:rFonts w:ascii="Times New Roman" w:hAnsi="Times New Roman" w:cs="Times New Roman"/>
          <w:b/>
          <w:bCs/>
          <w:sz w:val="24"/>
          <w:szCs w:val="24"/>
          <w:lang w:val="kk-KZ"/>
        </w:rPr>
      </w:pPr>
    </w:p>
    <w:p w14:paraId="66B99EC8" w14:textId="77777777" w:rsidR="005E5CA0" w:rsidRPr="005E5CA0" w:rsidRDefault="005E5CA0" w:rsidP="005E5CA0">
      <w:pPr>
        <w:rPr>
          <w:rFonts w:ascii="Times New Roman" w:hAnsi="Times New Roman" w:cs="Times New Roman"/>
          <w:b/>
          <w:bCs/>
          <w:sz w:val="24"/>
          <w:szCs w:val="24"/>
          <w:lang w:val="kk-KZ"/>
        </w:rPr>
      </w:pPr>
    </w:p>
    <w:p w14:paraId="7A0D4AED" w14:textId="77777777" w:rsidR="005E5CA0" w:rsidRPr="005E5CA0" w:rsidRDefault="005E5CA0" w:rsidP="005E5CA0">
      <w:pPr>
        <w:rPr>
          <w:rFonts w:ascii="Times New Roman" w:hAnsi="Times New Roman" w:cs="Times New Roman"/>
          <w:b/>
          <w:bCs/>
          <w:sz w:val="24"/>
          <w:szCs w:val="24"/>
          <w:lang w:val="kk-KZ"/>
        </w:rPr>
      </w:pPr>
    </w:p>
    <w:p w14:paraId="6B0051FE" w14:textId="77777777" w:rsidR="005E5CA0" w:rsidRPr="005E5CA0" w:rsidRDefault="005E5CA0" w:rsidP="005E5CA0">
      <w:pPr>
        <w:rPr>
          <w:rFonts w:ascii="Times New Roman" w:hAnsi="Times New Roman" w:cs="Times New Roman"/>
          <w:b/>
          <w:bCs/>
          <w:sz w:val="24"/>
          <w:szCs w:val="24"/>
          <w:lang w:val="kk-KZ"/>
        </w:rPr>
      </w:pPr>
    </w:p>
    <w:p w14:paraId="06566CB2" w14:textId="77777777" w:rsidR="005E5CA0" w:rsidRPr="005E5CA0" w:rsidRDefault="005E5CA0" w:rsidP="005E5CA0">
      <w:pPr>
        <w:rPr>
          <w:rFonts w:ascii="Times New Roman" w:hAnsi="Times New Roman" w:cs="Times New Roman"/>
          <w:b/>
          <w:bCs/>
          <w:sz w:val="24"/>
          <w:szCs w:val="24"/>
          <w:lang w:val="kk-KZ"/>
        </w:rPr>
      </w:pPr>
    </w:p>
    <w:p w14:paraId="3C94A009" w14:textId="77777777" w:rsidR="005E5CA0" w:rsidRPr="005E5CA0" w:rsidRDefault="005E5CA0" w:rsidP="005E5CA0">
      <w:pPr>
        <w:rPr>
          <w:rFonts w:ascii="Times New Roman" w:hAnsi="Times New Roman" w:cs="Times New Roman"/>
          <w:b/>
          <w:bCs/>
          <w:sz w:val="24"/>
          <w:szCs w:val="24"/>
          <w:lang w:val="kk-KZ"/>
        </w:rPr>
      </w:pPr>
    </w:p>
    <w:p w14:paraId="2CCC5C07" w14:textId="77777777" w:rsidR="005E5CA0" w:rsidRPr="005E5CA0" w:rsidRDefault="005E5CA0" w:rsidP="005E5CA0">
      <w:pPr>
        <w:rPr>
          <w:rFonts w:ascii="Times New Roman" w:hAnsi="Times New Roman" w:cs="Times New Roman"/>
          <w:b/>
          <w:bCs/>
          <w:sz w:val="24"/>
          <w:szCs w:val="24"/>
          <w:lang w:val="kk-KZ"/>
        </w:rPr>
      </w:pPr>
    </w:p>
    <w:p w14:paraId="36F33B74" w14:textId="77777777" w:rsidR="005E5CA0" w:rsidRPr="005E5CA0" w:rsidRDefault="005E5CA0" w:rsidP="005E5CA0">
      <w:pPr>
        <w:rPr>
          <w:rFonts w:ascii="Times New Roman" w:hAnsi="Times New Roman" w:cs="Times New Roman"/>
          <w:b/>
          <w:bCs/>
          <w:sz w:val="24"/>
          <w:szCs w:val="24"/>
          <w:lang w:val="kk-KZ"/>
        </w:rPr>
      </w:pPr>
    </w:p>
    <w:p w14:paraId="2C3CB2D9" w14:textId="77777777" w:rsidR="005E5CA0" w:rsidRPr="005E5CA0" w:rsidRDefault="005E5CA0" w:rsidP="005E5CA0">
      <w:pPr>
        <w:rPr>
          <w:rFonts w:ascii="Times New Roman" w:hAnsi="Times New Roman" w:cs="Times New Roman"/>
          <w:b/>
          <w:bCs/>
          <w:sz w:val="24"/>
          <w:szCs w:val="24"/>
          <w:lang w:val="kk-KZ"/>
        </w:rPr>
      </w:pPr>
    </w:p>
    <w:p w14:paraId="2FA60347" w14:textId="77777777" w:rsidR="005E5CA0" w:rsidRPr="005E5CA0" w:rsidRDefault="005E5CA0" w:rsidP="005E5CA0">
      <w:pPr>
        <w:rPr>
          <w:rFonts w:ascii="Times New Roman" w:hAnsi="Times New Roman" w:cs="Times New Roman"/>
          <w:b/>
          <w:bCs/>
          <w:sz w:val="24"/>
          <w:szCs w:val="24"/>
          <w:lang w:val="kk-KZ"/>
        </w:rPr>
      </w:pPr>
    </w:p>
    <w:p w14:paraId="0ED88979" w14:textId="77777777" w:rsidR="005E5CA0" w:rsidRPr="005E5CA0" w:rsidRDefault="005E5CA0" w:rsidP="005E5CA0">
      <w:pPr>
        <w:rPr>
          <w:rFonts w:ascii="Times New Roman" w:hAnsi="Times New Roman" w:cs="Times New Roman"/>
          <w:b/>
          <w:bCs/>
          <w:sz w:val="24"/>
          <w:szCs w:val="24"/>
          <w:lang w:val="kk-KZ"/>
        </w:rPr>
      </w:pPr>
    </w:p>
    <w:p w14:paraId="241E8FCC" w14:textId="77777777" w:rsidR="005E5CA0" w:rsidRPr="005E5CA0" w:rsidRDefault="005E5CA0" w:rsidP="005E5CA0">
      <w:pPr>
        <w:rPr>
          <w:rFonts w:ascii="Times New Roman" w:hAnsi="Times New Roman" w:cs="Times New Roman"/>
          <w:b/>
          <w:bCs/>
          <w:sz w:val="24"/>
          <w:szCs w:val="24"/>
          <w:lang w:val="kk-KZ"/>
        </w:rPr>
      </w:pPr>
    </w:p>
    <w:p w14:paraId="437F385C" w14:textId="77777777" w:rsidR="005E5CA0" w:rsidRPr="005E5CA0" w:rsidRDefault="005E5CA0" w:rsidP="005E5CA0">
      <w:pPr>
        <w:rPr>
          <w:rFonts w:ascii="Times New Roman" w:hAnsi="Times New Roman" w:cs="Times New Roman"/>
          <w:b/>
          <w:bCs/>
          <w:sz w:val="24"/>
          <w:szCs w:val="24"/>
          <w:lang w:val="kk-KZ"/>
        </w:rPr>
      </w:pPr>
    </w:p>
    <w:p w14:paraId="02A2048E" w14:textId="77777777" w:rsidR="005E5CA0" w:rsidRPr="005E5CA0" w:rsidRDefault="005E5CA0" w:rsidP="005E5CA0">
      <w:pPr>
        <w:rPr>
          <w:rFonts w:ascii="Times New Roman" w:hAnsi="Times New Roman" w:cs="Times New Roman"/>
          <w:b/>
          <w:bCs/>
          <w:sz w:val="24"/>
          <w:szCs w:val="24"/>
          <w:lang w:val="kk-KZ"/>
        </w:rPr>
      </w:pPr>
    </w:p>
    <w:p w14:paraId="1C957AFA" w14:textId="77777777" w:rsidR="005E5CA0" w:rsidRPr="005E5CA0" w:rsidRDefault="005E5CA0" w:rsidP="005E5CA0">
      <w:pPr>
        <w:rPr>
          <w:rFonts w:ascii="Times New Roman" w:hAnsi="Times New Roman" w:cs="Times New Roman"/>
          <w:b/>
          <w:bCs/>
          <w:sz w:val="24"/>
          <w:szCs w:val="24"/>
          <w:lang w:val="kk-KZ"/>
        </w:rPr>
      </w:pPr>
    </w:p>
    <w:p w14:paraId="2D9B95ED" w14:textId="77777777" w:rsidR="005E5CA0" w:rsidRPr="005E5CA0" w:rsidRDefault="005E5CA0" w:rsidP="005E5CA0">
      <w:pPr>
        <w:rPr>
          <w:rFonts w:ascii="Times New Roman" w:hAnsi="Times New Roman" w:cs="Times New Roman"/>
          <w:b/>
          <w:bCs/>
          <w:sz w:val="24"/>
          <w:szCs w:val="24"/>
          <w:lang w:val="kk-KZ"/>
        </w:rPr>
      </w:pPr>
    </w:p>
    <w:p w14:paraId="44D36C0E" w14:textId="77777777" w:rsidR="005E5CA0" w:rsidRPr="005E5CA0" w:rsidRDefault="005E5CA0" w:rsidP="005E5CA0">
      <w:pPr>
        <w:rPr>
          <w:rFonts w:ascii="Times New Roman" w:hAnsi="Times New Roman" w:cs="Times New Roman"/>
          <w:b/>
          <w:bCs/>
          <w:sz w:val="24"/>
          <w:szCs w:val="24"/>
          <w:lang w:val="kk-KZ"/>
        </w:rPr>
      </w:pPr>
    </w:p>
    <w:p w14:paraId="7DE52F72" w14:textId="77777777" w:rsidR="005E5CA0" w:rsidRPr="005E5CA0" w:rsidRDefault="005E5CA0" w:rsidP="005E5CA0">
      <w:pPr>
        <w:rPr>
          <w:rFonts w:ascii="Times New Roman" w:hAnsi="Times New Roman" w:cs="Times New Roman"/>
          <w:b/>
          <w:bCs/>
          <w:sz w:val="24"/>
          <w:szCs w:val="24"/>
          <w:lang w:val="kk-KZ"/>
        </w:rPr>
      </w:pPr>
    </w:p>
    <w:p w14:paraId="5C5A2ADD" w14:textId="77777777" w:rsidR="005E5CA0" w:rsidRPr="005E5CA0" w:rsidRDefault="005E5CA0" w:rsidP="005E5CA0">
      <w:pPr>
        <w:rPr>
          <w:rFonts w:ascii="Times New Roman" w:hAnsi="Times New Roman" w:cs="Times New Roman"/>
          <w:b/>
          <w:bCs/>
          <w:sz w:val="24"/>
          <w:szCs w:val="24"/>
          <w:lang w:val="kk-KZ"/>
        </w:rPr>
      </w:pPr>
    </w:p>
    <w:p w14:paraId="0A2B4345" w14:textId="77777777" w:rsidR="005E5CA0" w:rsidRPr="005E5CA0" w:rsidRDefault="005E5CA0" w:rsidP="005E5CA0">
      <w:pPr>
        <w:rPr>
          <w:rFonts w:ascii="Times New Roman" w:hAnsi="Times New Roman" w:cs="Times New Roman"/>
          <w:b/>
          <w:bCs/>
          <w:sz w:val="24"/>
          <w:szCs w:val="24"/>
          <w:lang w:val="kk-KZ"/>
        </w:rPr>
      </w:pPr>
    </w:p>
    <w:p w14:paraId="38C05F85" w14:textId="77777777" w:rsidR="005E5CA0" w:rsidRPr="005E5CA0" w:rsidRDefault="005E5CA0" w:rsidP="005E5CA0">
      <w:pPr>
        <w:rPr>
          <w:rFonts w:ascii="Times New Roman" w:hAnsi="Times New Roman" w:cs="Times New Roman"/>
          <w:b/>
          <w:bCs/>
          <w:sz w:val="24"/>
          <w:szCs w:val="24"/>
          <w:lang w:val="kk-KZ"/>
        </w:rPr>
      </w:pPr>
    </w:p>
    <w:p w14:paraId="53892471" w14:textId="77777777" w:rsidR="005E5CA0" w:rsidRPr="005E5CA0" w:rsidRDefault="005E5CA0" w:rsidP="005E5CA0">
      <w:pPr>
        <w:rPr>
          <w:rFonts w:ascii="Times New Roman" w:hAnsi="Times New Roman" w:cs="Times New Roman"/>
          <w:b/>
          <w:bCs/>
          <w:sz w:val="24"/>
          <w:szCs w:val="24"/>
          <w:lang w:val="kk-KZ"/>
        </w:rPr>
      </w:pPr>
      <w:r w:rsidRPr="005E5CA0">
        <w:rPr>
          <w:rFonts w:ascii="Times New Roman" w:hAnsi="Times New Roman" w:cs="Times New Roman"/>
          <w:b/>
          <w:bCs/>
          <w:sz w:val="24"/>
          <w:szCs w:val="24"/>
          <w:lang w:val="kk-KZ"/>
        </w:rPr>
        <w:lastRenderedPageBreak/>
        <w:t>Кіріспе</w:t>
      </w:r>
    </w:p>
    <w:p w14:paraId="4F47F3F8" w14:textId="77777777" w:rsidR="005E5CA0" w:rsidRPr="005E5CA0" w:rsidRDefault="005E5CA0" w:rsidP="005E5CA0">
      <w:pPr>
        <w:rPr>
          <w:rFonts w:ascii="Times New Roman" w:hAnsi="Times New Roman" w:cs="Times New Roman"/>
          <w:b/>
          <w:sz w:val="24"/>
          <w:szCs w:val="24"/>
          <w:lang w:val="kk-KZ"/>
        </w:rPr>
      </w:pPr>
      <w:r w:rsidRPr="005E5CA0">
        <w:rPr>
          <w:rFonts w:ascii="Times New Roman" w:hAnsi="Times New Roman" w:cs="Times New Roman"/>
          <w:b/>
          <w:sz w:val="24"/>
          <w:szCs w:val="24"/>
          <w:lang w:val="kk-KZ"/>
        </w:rPr>
        <w:t>Тестілеу пәні: Әлеуметтік жұмыста құқықтық қамтамассыз ету</w:t>
      </w:r>
    </w:p>
    <w:p w14:paraId="166740AC" w14:textId="77777777" w:rsidR="005E5CA0" w:rsidRPr="005E5CA0" w:rsidRDefault="005E5CA0" w:rsidP="005E5CA0">
      <w:pPr>
        <w:rPr>
          <w:rFonts w:ascii="Times New Roman" w:hAnsi="Times New Roman" w:cs="Times New Roman"/>
          <w:b/>
          <w:sz w:val="24"/>
          <w:szCs w:val="24"/>
          <w:lang w:val="kk-KZ"/>
        </w:rPr>
      </w:pPr>
      <w:r w:rsidRPr="005E5CA0">
        <w:rPr>
          <w:rFonts w:ascii="Times New Roman" w:hAnsi="Times New Roman" w:cs="Times New Roman"/>
          <w:b/>
          <w:sz w:val="24"/>
          <w:szCs w:val="24"/>
          <w:lang w:val="kk-KZ"/>
        </w:rPr>
        <w:t xml:space="preserve">Платформа: Univer жүйесі </w:t>
      </w:r>
    </w:p>
    <w:p w14:paraId="1228B638" w14:textId="77777777" w:rsidR="005E5CA0" w:rsidRPr="005E5CA0" w:rsidRDefault="005E5CA0" w:rsidP="005E5CA0">
      <w:pPr>
        <w:rPr>
          <w:rFonts w:ascii="Times New Roman" w:hAnsi="Times New Roman" w:cs="Times New Roman"/>
          <w:sz w:val="24"/>
          <w:szCs w:val="24"/>
          <w:lang w:val="kk-KZ"/>
        </w:rPr>
      </w:pPr>
      <w:r w:rsidRPr="005E5CA0">
        <w:rPr>
          <w:rFonts w:ascii="Times New Roman" w:hAnsi="Times New Roman" w:cs="Times New Roman"/>
          <w:sz w:val="24"/>
          <w:szCs w:val="24"/>
          <w:lang w:val="kk-KZ"/>
        </w:rPr>
        <w:t xml:space="preserve">Қорытынды емтихан универ жүйесінде тест түрінде өткізіледі. Тақырыптың мазмұны </w:t>
      </w:r>
      <w:r w:rsidRPr="005E5CA0">
        <w:rPr>
          <w:rFonts w:ascii="Times New Roman" w:hAnsi="Times New Roman" w:cs="Times New Roman"/>
          <w:bCs/>
          <w:sz w:val="24"/>
          <w:szCs w:val="24"/>
          <w:lang w:val="kk-KZ"/>
        </w:rPr>
        <w:t>дәріс және семинар тақырыптары, сонымен қатар студенттерге арналған өзіндік жұмыстар тапсырмалары негізінде болады. Студент курс бойынша</w:t>
      </w:r>
      <w:r w:rsidRPr="005E5CA0">
        <w:rPr>
          <w:rFonts w:ascii="Times New Roman" w:hAnsi="Times New Roman" w:cs="Times New Roman"/>
          <w:sz w:val="24"/>
          <w:szCs w:val="24"/>
          <w:lang w:val="kk-KZ"/>
        </w:rPr>
        <w:t xml:space="preserve"> базалық әлеуметтанулық теориялар  мен әлеуметтанулық категориялардың мәнін түсініп және оларды еркін түрде қолдана білетінін, әлеуметтанулық зерттеулер жүргізу бағдарламасы мен әдістерін практикада қолдана білетінін және арнайы әлеуметтанулық теориялардың сипаттамасын білетінін көрсетуі қажет.</w:t>
      </w:r>
    </w:p>
    <w:p w14:paraId="3EE32A81" w14:textId="77777777" w:rsidR="005E5CA0" w:rsidRPr="005E5CA0" w:rsidRDefault="005E5CA0" w:rsidP="005E5CA0">
      <w:pPr>
        <w:rPr>
          <w:rFonts w:ascii="Times New Roman" w:hAnsi="Times New Roman" w:cs="Times New Roman"/>
          <w:sz w:val="24"/>
          <w:szCs w:val="24"/>
          <w:lang w:val="kk-KZ"/>
        </w:rPr>
      </w:pPr>
      <w:r w:rsidRPr="005E5CA0">
        <w:rPr>
          <w:rFonts w:ascii="Times New Roman" w:hAnsi="Times New Roman" w:cs="Times New Roman"/>
          <w:b/>
          <w:i/>
          <w:sz w:val="24"/>
          <w:szCs w:val="24"/>
          <w:u w:val="single"/>
          <w:lang w:val="kk-KZ"/>
        </w:rPr>
        <w:t>Емтихан</w:t>
      </w:r>
      <w:r w:rsidRPr="005E5CA0">
        <w:rPr>
          <w:rFonts w:ascii="Times New Roman" w:hAnsi="Times New Roman" w:cs="Times New Roman"/>
          <w:sz w:val="24"/>
          <w:szCs w:val="24"/>
          <w:lang w:val="kk-KZ"/>
        </w:rPr>
        <w:t xml:space="preserve"> – тест түрінде университеттің ресми ақпараттық-білім беру платформасы Univer ҚОЖ өткізіледі. </w:t>
      </w:r>
    </w:p>
    <w:p w14:paraId="2BE27E7E" w14:textId="77777777" w:rsidR="005E5CA0" w:rsidRPr="005E5CA0" w:rsidRDefault="005E5CA0" w:rsidP="005E5CA0">
      <w:pPr>
        <w:rPr>
          <w:rFonts w:ascii="Times New Roman" w:hAnsi="Times New Roman" w:cs="Times New Roman"/>
          <w:sz w:val="24"/>
          <w:szCs w:val="24"/>
          <w:lang w:val="kk-KZ"/>
        </w:rPr>
      </w:pPr>
      <w:r w:rsidRPr="005E5CA0">
        <w:rPr>
          <w:rFonts w:ascii="Times New Roman" w:hAnsi="Times New Roman" w:cs="Times New Roman"/>
          <w:sz w:val="24"/>
          <w:szCs w:val="24"/>
          <w:lang w:val="kk-KZ"/>
        </w:rPr>
        <w:t>Тестілеудің өтуін бақылау – онлайн прокторинг.</w:t>
      </w:r>
    </w:p>
    <w:p w14:paraId="2B1B6345" w14:textId="77777777" w:rsidR="005E5CA0" w:rsidRPr="005E5CA0" w:rsidRDefault="005E5CA0" w:rsidP="005E5CA0">
      <w:pPr>
        <w:rPr>
          <w:rFonts w:ascii="Times New Roman" w:hAnsi="Times New Roman" w:cs="Times New Roman"/>
          <w:sz w:val="24"/>
          <w:szCs w:val="24"/>
          <w:lang w:val="kk-KZ"/>
        </w:rPr>
      </w:pPr>
      <w:r w:rsidRPr="005E5CA0">
        <w:rPr>
          <w:rFonts w:ascii="Times New Roman" w:hAnsi="Times New Roman" w:cs="Times New Roman"/>
          <w:sz w:val="24"/>
          <w:szCs w:val="24"/>
          <w:lang w:val="kk-KZ"/>
        </w:rPr>
        <w:t>Прокторинг технологиясы (ағылш. "proctor" – емтихан барысын бақылау). Прокторлар аудиториядағы әдеттегі емтихандағы сияқты, емтихан тапсырушылардың сынақтардан адал өтуін бақылайды: тапсырмаларды өз бетінше орындауы және қосымша материалдарды пайдаланбауын бақылайды. Веб-камера бойынша нақты уақытта өтіп жатқан онлайн-емтиханды маман (көзбе-көз прокторинг), немесе сыналушының жұмыс үстелін, кадрдағы тұлғалар санын, бөгде дыбыстар немесе дауыстар және тіпті көзқарас қозғалысын бақылайтын бағдарлама (киберпрокторинг). Аралас прокторинг түрі жиі қолданылады: бағдарламаның ескертулері бар емтиханның бейнежазбасын адам қосымша қарап шығады және бұзушылықтардың шын мәнінде орын алғаны жөнінде шешім қабылдайды.</w:t>
      </w:r>
    </w:p>
    <w:p w14:paraId="54BC0A15" w14:textId="77777777" w:rsidR="005E5CA0" w:rsidRPr="005E5CA0" w:rsidRDefault="005E5CA0" w:rsidP="005E5CA0">
      <w:pPr>
        <w:rPr>
          <w:rFonts w:ascii="Times New Roman" w:hAnsi="Times New Roman" w:cs="Times New Roman"/>
          <w:sz w:val="24"/>
          <w:szCs w:val="24"/>
          <w:lang w:val="kk-KZ"/>
        </w:rPr>
      </w:pPr>
      <w:r w:rsidRPr="005E5CA0">
        <w:rPr>
          <w:rFonts w:ascii="Times New Roman" w:hAnsi="Times New Roman" w:cs="Times New Roman"/>
          <w:sz w:val="24"/>
          <w:szCs w:val="24"/>
          <w:lang w:val="kk-KZ"/>
        </w:rPr>
        <w:t>− Тест арнайы бағдарлама бойынша автоматты түрде бағаланады.</w:t>
      </w:r>
    </w:p>
    <w:p w14:paraId="4CDBB46D" w14:textId="77777777" w:rsidR="005E5CA0" w:rsidRPr="005E5CA0" w:rsidRDefault="005E5CA0" w:rsidP="005E5CA0">
      <w:pPr>
        <w:rPr>
          <w:rFonts w:ascii="Times New Roman" w:hAnsi="Times New Roman" w:cs="Times New Roman"/>
          <w:sz w:val="24"/>
          <w:szCs w:val="24"/>
          <w:lang w:val="kk-KZ"/>
        </w:rPr>
      </w:pPr>
      <w:r w:rsidRPr="005E5CA0">
        <w:rPr>
          <w:rFonts w:ascii="Times New Roman" w:hAnsi="Times New Roman" w:cs="Times New Roman"/>
          <w:sz w:val="24"/>
          <w:szCs w:val="24"/>
          <w:lang w:val="kk-KZ"/>
        </w:rPr>
        <w:t xml:space="preserve"> − Емтихан өткізу ережелерін студенттер Univer және ҚОЖ Moodle прокторинг бойынша нұсқаулықты оқып біле алады.</w:t>
      </w:r>
    </w:p>
    <w:p w14:paraId="23A5898C" w14:textId="77777777" w:rsidR="005E5CA0" w:rsidRPr="005E5CA0" w:rsidRDefault="005E5CA0" w:rsidP="005E5CA0">
      <w:pPr>
        <w:rPr>
          <w:rFonts w:ascii="Times New Roman" w:hAnsi="Times New Roman" w:cs="Times New Roman"/>
          <w:bCs/>
          <w:iCs/>
          <w:sz w:val="24"/>
          <w:szCs w:val="24"/>
          <w:u w:val="single"/>
          <w:lang w:val="kk-KZ"/>
        </w:rPr>
      </w:pPr>
      <w:r w:rsidRPr="005E5CA0">
        <w:rPr>
          <w:rFonts w:ascii="Times New Roman" w:hAnsi="Times New Roman" w:cs="Times New Roman"/>
          <w:bCs/>
          <w:iCs/>
          <w:sz w:val="24"/>
          <w:szCs w:val="24"/>
          <w:u w:val="single"/>
          <w:lang w:val="kk-KZ"/>
        </w:rPr>
        <w:t>Өткізу ережелері</w:t>
      </w:r>
    </w:p>
    <w:p w14:paraId="209A926F" w14:textId="77777777" w:rsidR="005E5CA0" w:rsidRPr="005E5CA0" w:rsidRDefault="005E5CA0" w:rsidP="005E5CA0">
      <w:pPr>
        <w:rPr>
          <w:rFonts w:ascii="Times New Roman" w:hAnsi="Times New Roman" w:cs="Times New Roman"/>
          <w:sz w:val="24"/>
          <w:szCs w:val="24"/>
          <w:lang w:val="kk-KZ"/>
        </w:rPr>
      </w:pPr>
      <w:r w:rsidRPr="005E5CA0">
        <w:rPr>
          <w:rFonts w:ascii="Times New Roman" w:hAnsi="Times New Roman" w:cs="Times New Roman"/>
          <w:sz w:val="24"/>
          <w:szCs w:val="24"/>
          <w:lang w:val="kk-KZ"/>
        </w:rPr>
        <w:t>МАҢЫЗДЫ – емтихан студенттер мен оқытушыларға алдын ала белгілі болуы тиіс кесте бойынша өткізіледі.</w:t>
      </w:r>
    </w:p>
    <w:p w14:paraId="64F0663E" w14:textId="77777777" w:rsidR="005E5CA0" w:rsidRPr="005E5CA0" w:rsidRDefault="005E5CA0" w:rsidP="005E5CA0">
      <w:pPr>
        <w:rPr>
          <w:rFonts w:ascii="Times New Roman" w:hAnsi="Times New Roman" w:cs="Times New Roman"/>
          <w:sz w:val="24"/>
          <w:szCs w:val="24"/>
          <w:lang w:val="kk-KZ"/>
        </w:rPr>
      </w:pPr>
      <w:r w:rsidRPr="005E5CA0">
        <w:rPr>
          <w:rFonts w:ascii="Times New Roman" w:hAnsi="Times New Roman" w:cs="Times New Roman"/>
          <w:sz w:val="24"/>
          <w:szCs w:val="24"/>
          <w:lang w:val="kk-KZ"/>
        </w:rPr>
        <w:t>Univer жүйесінде кіріп, тест тапсырады</w:t>
      </w:r>
    </w:p>
    <w:p w14:paraId="758F4205" w14:textId="77777777" w:rsidR="005E5CA0" w:rsidRPr="005E5CA0" w:rsidRDefault="005E5CA0" w:rsidP="005E5CA0">
      <w:pPr>
        <w:rPr>
          <w:rFonts w:ascii="Times New Roman" w:hAnsi="Times New Roman" w:cs="Times New Roman"/>
          <w:sz w:val="24"/>
          <w:szCs w:val="24"/>
          <w:lang w:val="kk-KZ"/>
        </w:rPr>
      </w:pPr>
      <w:r w:rsidRPr="005E5CA0">
        <w:rPr>
          <w:rFonts w:ascii="Times New Roman" w:hAnsi="Times New Roman" w:cs="Times New Roman"/>
          <w:sz w:val="24"/>
          <w:szCs w:val="24"/>
          <w:lang w:val="kk-KZ"/>
        </w:rPr>
        <w:t xml:space="preserve">Емтихан кестесі белгілі болғанда, міндетті түрде Univer-ге «Қорытынды емтиханды өткізу Тестілеу» құжаты PDF-форматында жүктеледі. </w:t>
      </w:r>
    </w:p>
    <w:p w14:paraId="13E4B06E" w14:textId="77777777" w:rsidR="005E5CA0" w:rsidRPr="005E5CA0" w:rsidRDefault="005E5CA0" w:rsidP="005E5CA0">
      <w:pPr>
        <w:rPr>
          <w:rFonts w:ascii="Times New Roman" w:hAnsi="Times New Roman" w:cs="Times New Roman"/>
          <w:sz w:val="24"/>
          <w:szCs w:val="24"/>
          <w:lang w:val="kk-KZ"/>
        </w:rPr>
      </w:pPr>
      <w:r w:rsidRPr="005E5CA0">
        <w:rPr>
          <w:rFonts w:ascii="Times New Roman" w:hAnsi="Times New Roman" w:cs="Times New Roman"/>
          <w:sz w:val="24"/>
          <w:szCs w:val="24"/>
          <w:lang w:val="kk-KZ"/>
        </w:rPr>
        <w:t>− тест сұрақтарының саны – 40.</w:t>
      </w:r>
    </w:p>
    <w:p w14:paraId="4751341E" w14:textId="77777777" w:rsidR="005E5CA0" w:rsidRPr="005E5CA0" w:rsidRDefault="005E5CA0" w:rsidP="005E5CA0">
      <w:pPr>
        <w:rPr>
          <w:rFonts w:ascii="Times New Roman" w:hAnsi="Times New Roman" w:cs="Times New Roman"/>
          <w:sz w:val="24"/>
          <w:szCs w:val="24"/>
          <w:lang w:val="kk-KZ"/>
        </w:rPr>
      </w:pPr>
      <w:r w:rsidRPr="005E5CA0">
        <w:rPr>
          <w:rFonts w:ascii="Times New Roman" w:hAnsi="Times New Roman" w:cs="Times New Roman"/>
          <w:sz w:val="24"/>
          <w:szCs w:val="24"/>
          <w:lang w:val="kk-KZ"/>
        </w:rPr>
        <w:t>− емтихан ұзақтығы - 90 минут.</w:t>
      </w:r>
    </w:p>
    <w:p w14:paraId="114939AB" w14:textId="77777777" w:rsidR="005E5CA0" w:rsidRPr="005E5CA0" w:rsidRDefault="005E5CA0" w:rsidP="005E5CA0">
      <w:pPr>
        <w:rPr>
          <w:rFonts w:ascii="Times New Roman" w:hAnsi="Times New Roman" w:cs="Times New Roman"/>
          <w:sz w:val="24"/>
          <w:szCs w:val="24"/>
          <w:lang w:val="kk-KZ"/>
        </w:rPr>
      </w:pPr>
      <w:r w:rsidRPr="005E5CA0">
        <w:rPr>
          <w:rFonts w:ascii="Times New Roman" w:hAnsi="Times New Roman" w:cs="Times New Roman"/>
          <w:sz w:val="24"/>
          <w:szCs w:val="24"/>
          <w:lang w:val="kk-KZ"/>
        </w:rPr>
        <w:t xml:space="preserve"> Қорытынды емтиханды өткізу ережесі пән бойынша тестілеу ұйымдастырылатын Универ жүйесінде орналастырылады:</w:t>
      </w:r>
    </w:p>
    <w:p w14:paraId="413615A2" w14:textId="77777777" w:rsidR="005E5CA0" w:rsidRPr="005E5CA0" w:rsidRDefault="005E5CA0" w:rsidP="005E5CA0">
      <w:pPr>
        <w:rPr>
          <w:rFonts w:ascii="Times New Roman" w:hAnsi="Times New Roman" w:cs="Times New Roman"/>
          <w:sz w:val="24"/>
          <w:szCs w:val="24"/>
          <w:lang w:val="kk-KZ"/>
        </w:rPr>
      </w:pPr>
      <w:r w:rsidRPr="005E5CA0">
        <w:rPr>
          <w:rFonts w:ascii="Times New Roman" w:hAnsi="Times New Roman" w:cs="Times New Roman"/>
          <w:sz w:val="24"/>
          <w:szCs w:val="24"/>
          <w:lang w:val="kk-KZ"/>
        </w:rPr>
        <w:t xml:space="preserve"> Балл қою уақыты – тестілеу аяқталғаннан кейін бірден.</w:t>
      </w:r>
    </w:p>
    <w:p w14:paraId="52E8D0C0" w14:textId="77777777" w:rsidR="005E5CA0" w:rsidRPr="005E5CA0" w:rsidRDefault="005E5CA0" w:rsidP="005E5CA0">
      <w:pPr>
        <w:rPr>
          <w:rFonts w:ascii="Times New Roman" w:hAnsi="Times New Roman" w:cs="Times New Roman"/>
          <w:sz w:val="24"/>
          <w:szCs w:val="24"/>
          <w:lang w:val="kk-KZ"/>
        </w:rPr>
      </w:pPr>
      <w:r w:rsidRPr="005E5CA0">
        <w:rPr>
          <w:rFonts w:ascii="Times New Roman" w:hAnsi="Times New Roman" w:cs="Times New Roman"/>
          <w:sz w:val="24"/>
          <w:szCs w:val="24"/>
          <w:lang w:val="kk-KZ"/>
        </w:rPr>
        <w:t>Универ жүйесінде – балдар автоматты түрде емтихан ведомосына көшіріледі. Жиналған балл тестілеуден кейін бірден жүйеде көрсетіледі.</w:t>
      </w:r>
    </w:p>
    <w:p w14:paraId="489D3AFA" w14:textId="77777777" w:rsidR="005E5CA0" w:rsidRPr="005E5CA0" w:rsidRDefault="005E5CA0" w:rsidP="005E5CA0">
      <w:pPr>
        <w:rPr>
          <w:rFonts w:ascii="Times New Roman" w:hAnsi="Times New Roman" w:cs="Times New Roman"/>
          <w:b/>
          <w:sz w:val="24"/>
          <w:szCs w:val="24"/>
          <w:lang w:val="kk-KZ"/>
        </w:rPr>
      </w:pPr>
    </w:p>
    <w:p w14:paraId="0C1E9917" w14:textId="77777777" w:rsidR="005E5CA0" w:rsidRPr="005E5CA0" w:rsidRDefault="005E5CA0" w:rsidP="005E5CA0">
      <w:pPr>
        <w:rPr>
          <w:rFonts w:ascii="Times New Roman" w:hAnsi="Times New Roman" w:cs="Times New Roman"/>
          <w:b/>
          <w:bCs/>
          <w:sz w:val="24"/>
          <w:szCs w:val="24"/>
          <w:lang w:val="kk-KZ"/>
        </w:rPr>
      </w:pPr>
      <w:r w:rsidRPr="005E5CA0">
        <w:rPr>
          <w:rFonts w:ascii="Times New Roman" w:hAnsi="Times New Roman" w:cs="Times New Roman"/>
          <w:b/>
          <w:bCs/>
          <w:sz w:val="24"/>
          <w:szCs w:val="24"/>
          <w:lang w:val="kk-KZ"/>
        </w:rPr>
        <w:lastRenderedPageBreak/>
        <w:t>Баға қою критерилері:</w:t>
      </w:r>
    </w:p>
    <w:p w14:paraId="0CE3C314" w14:textId="77777777" w:rsidR="005E5CA0" w:rsidRPr="005E5CA0" w:rsidRDefault="005E5CA0" w:rsidP="005E5CA0">
      <w:pPr>
        <w:rPr>
          <w:rFonts w:ascii="Times New Roman" w:hAnsi="Times New Roman" w:cs="Times New Roman"/>
          <w:b/>
          <w:bCs/>
          <w:sz w:val="24"/>
          <w:szCs w:val="24"/>
        </w:rPr>
      </w:pPr>
      <w:bookmarkStart w:id="12" w:name="_Hlk67529427"/>
      <w:proofErr w:type="spellStart"/>
      <w:r w:rsidRPr="005E5CA0">
        <w:rPr>
          <w:rFonts w:ascii="Times New Roman" w:hAnsi="Times New Roman" w:cs="Times New Roman"/>
          <w:b/>
          <w:bCs/>
          <w:sz w:val="24"/>
          <w:szCs w:val="24"/>
        </w:rPr>
        <w:t>Бағалау</w:t>
      </w:r>
      <w:proofErr w:type="spellEnd"/>
      <w:r w:rsidRPr="005E5CA0">
        <w:rPr>
          <w:rFonts w:ascii="Times New Roman" w:hAnsi="Times New Roman" w:cs="Times New Roman"/>
          <w:b/>
          <w:bCs/>
          <w:sz w:val="24"/>
          <w:szCs w:val="24"/>
        </w:rPr>
        <w:t xml:space="preserve"> </w:t>
      </w:r>
      <w:proofErr w:type="spellStart"/>
      <w:r w:rsidRPr="005E5CA0">
        <w:rPr>
          <w:rFonts w:ascii="Times New Roman" w:hAnsi="Times New Roman" w:cs="Times New Roman"/>
          <w:b/>
          <w:bCs/>
          <w:sz w:val="24"/>
          <w:szCs w:val="24"/>
        </w:rPr>
        <w:t>критерийі</w:t>
      </w:r>
      <w:proofErr w:type="spellEnd"/>
      <w:r w:rsidRPr="005E5CA0">
        <w:rPr>
          <w:rFonts w:ascii="Times New Roman" w:hAnsi="Times New Roman" w:cs="Times New Roman"/>
          <w:b/>
          <w:bCs/>
          <w:sz w:val="24"/>
          <w:szCs w:val="24"/>
        </w:rPr>
        <w:t>:</w:t>
      </w:r>
    </w:p>
    <w:p w14:paraId="18BF80D4" w14:textId="77777777" w:rsidR="005E5CA0" w:rsidRPr="005E5CA0" w:rsidRDefault="005E5CA0" w:rsidP="005E5CA0">
      <w:pPr>
        <w:rPr>
          <w:rFonts w:ascii="Times New Roman" w:hAnsi="Times New Roman" w:cs="Times New Roman"/>
          <w:bCs/>
          <w:sz w:val="24"/>
          <w:szCs w:val="24"/>
          <w:lang w:val="kk-KZ"/>
        </w:rPr>
      </w:pPr>
      <w:r w:rsidRPr="005E5CA0">
        <w:rPr>
          <w:rFonts w:ascii="Times New Roman" w:hAnsi="Times New Roman" w:cs="Times New Roman"/>
          <w:b/>
          <w:bCs/>
          <w:sz w:val="24"/>
          <w:szCs w:val="24"/>
          <w:lang w:val="kk-KZ"/>
        </w:rPr>
        <w:t xml:space="preserve">90-100 балл (өте жақсы) – </w:t>
      </w:r>
      <w:r w:rsidRPr="005E5CA0">
        <w:rPr>
          <w:rFonts w:ascii="Times New Roman" w:hAnsi="Times New Roman" w:cs="Times New Roman"/>
          <w:bCs/>
          <w:sz w:val="24"/>
          <w:szCs w:val="24"/>
          <w:lang w:val="kk-KZ"/>
        </w:rPr>
        <w:t>тест сұрақтарына дұрыс жауаптар берілді. Жауаптар материалды терең білетіндігін көрсетеді.</w:t>
      </w:r>
    </w:p>
    <w:p w14:paraId="05BDFF17" w14:textId="77777777" w:rsidR="005E5CA0" w:rsidRPr="005E5CA0" w:rsidRDefault="005E5CA0" w:rsidP="005E5CA0">
      <w:pPr>
        <w:rPr>
          <w:rFonts w:ascii="Times New Roman" w:hAnsi="Times New Roman" w:cs="Times New Roman"/>
          <w:bCs/>
          <w:sz w:val="24"/>
          <w:szCs w:val="24"/>
          <w:lang w:val="kk-KZ"/>
        </w:rPr>
      </w:pPr>
      <w:r w:rsidRPr="005E5CA0">
        <w:rPr>
          <w:rFonts w:ascii="Times New Roman" w:hAnsi="Times New Roman" w:cs="Times New Roman"/>
          <w:b/>
          <w:bCs/>
          <w:sz w:val="24"/>
          <w:szCs w:val="24"/>
          <w:lang w:val="kk-KZ"/>
        </w:rPr>
        <w:t xml:space="preserve">70-89 (жақсы) – </w:t>
      </w:r>
      <w:r w:rsidRPr="005E5CA0">
        <w:rPr>
          <w:rFonts w:ascii="Times New Roman" w:hAnsi="Times New Roman" w:cs="Times New Roman"/>
          <w:bCs/>
          <w:sz w:val="24"/>
          <w:szCs w:val="24"/>
          <w:lang w:val="kk-KZ"/>
        </w:rPr>
        <w:t>Тест сұрақтарында толық жауап берілмеді, бірқатараған қателіктер жіберілген. Жауаптар материалдың білімі мен түсінігін кем дегенде 70% көрсетеді</w:t>
      </w:r>
    </w:p>
    <w:p w14:paraId="64EFC010" w14:textId="77777777" w:rsidR="005E5CA0" w:rsidRPr="005E5CA0" w:rsidRDefault="005E5CA0" w:rsidP="005E5CA0">
      <w:pPr>
        <w:rPr>
          <w:rFonts w:ascii="Times New Roman" w:hAnsi="Times New Roman" w:cs="Times New Roman"/>
          <w:bCs/>
          <w:sz w:val="24"/>
          <w:szCs w:val="24"/>
          <w:lang w:val="kk-KZ"/>
        </w:rPr>
      </w:pPr>
      <w:r w:rsidRPr="005E5CA0">
        <w:rPr>
          <w:rFonts w:ascii="Times New Roman" w:hAnsi="Times New Roman" w:cs="Times New Roman"/>
          <w:b/>
          <w:bCs/>
          <w:sz w:val="24"/>
          <w:szCs w:val="24"/>
          <w:lang w:val="kk-KZ"/>
        </w:rPr>
        <w:t>50-69 (қанағаттанарлық) –</w:t>
      </w:r>
      <w:r w:rsidRPr="005E5CA0">
        <w:rPr>
          <w:rFonts w:ascii="Times New Roman" w:hAnsi="Times New Roman" w:cs="Times New Roman"/>
          <w:bCs/>
          <w:sz w:val="24"/>
          <w:szCs w:val="24"/>
          <w:lang w:val="kk-KZ"/>
        </w:rPr>
        <w:t>Тест сұрақтары кемінде 50% дұрыс орындалған, көптеген қателіктер жіберілген.</w:t>
      </w:r>
    </w:p>
    <w:p w14:paraId="5CA8142E" w14:textId="77777777" w:rsidR="005E5CA0" w:rsidRPr="005E5CA0" w:rsidRDefault="005E5CA0" w:rsidP="005E5CA0">
      <w:pPr>
        <w:rPr>
          <w:rFonts w:ascii="Times New Roman" w:hAnsi="Times New Roman" w:cs="Times New Roman"/>
          <w:sz w:val="24"/>
          <w:szCs w:val="24"/>
          <w:lang w:val="kk-KZ"/>
        </w:rPr>
      </w:pPr>
      <w:r w:rsidRPr="005E5CA0">
        <w:rPr>
          <w:rFonts w:ascii="Times New Roman" w:hAnsi="Times New Roman" w:cs="Times New Roman"/>
          <w:b/>
          <w:bCs/>
          <w:sz w:val="24"/>
          <w:szCs w:val="24"/>
          <w:lang w:val="kk-KZ"/>
        </w:rPr>
        <w:t>0-50 (қанағаттанарлықсыз)</w:t>
      </w:r>
      <w:r w:rsidRPr="005E5CA0">
        <w:rPr>
          <w:rFonts w:ascii="Times New Roman" w:hAnsi="Times New Roman" w:cs="Times New Roman"/>
          <w:bCs/>
          <w:sz w:val="24"/>
          <w:szCs w:val="24"/>
          <w:lang w:val="kk-KZ"/>
        </w:rPr>
        <w:t xml:space="preserve"> – Тест сұрақтарында көптеген қателіктер жіберілген. Жауаптар материалдың білімі мен түсінігін 50%-дан төмендігін көрсетеді. Студенттің оқу пәні материалдарын игермегендігін білдіреді. </w:t>
      </w:r>
    </w:p>
    <w:bookmarkEnd w:id="12"/>
    <w:p w14:paraId="3D094B01" w14:textId="1C7EC95D" w:rsidR="008A5A02" w:rsidRPr="008A5A02" w:rsidRDefault="005E5CA0" w:rsidP="008A5A02">
      <w:pPr>
        <w:rPr>
          <w:rFonts w:ascii="Times New Roman" w:hAnsi="Times New Roman" w:cs="Times New Roman"/>
          <w:b/>
          <w:bCs/>
          <w:sz w:val="24"/>
          <w:szCs w:val="24"/>
          <w:lang w:val="kk-KZ"/>
        </w:rPr>
      </w:pPr>
      <w:r w:rsidRPr="005E5CA0">
        <w:rPr>
          <w:rFonts w:ascii="Times New Roman" w:hAnsi="Times New Roman" w:cs="Times New Roman"/>
          <w:b/>
          <w:bCs/>
          <w:sz w:val="24"/>
          <w:szCs w:val="24"/>
          <w:lang w:val="kk-KZ"/>
        </w:rPr>
        <w:tab/>
      </w:r>
      <w:r w:rsidR="008A5A02" w:rsidRPr="008A5A02">
        <w:rPr>
          <w:rFonts w:ascii="Times New Roman" w:hAnsi="Times New Roman" w:cs="Times New Roman"/>
          <w:b/>
          <w:bCs/>
          <w:sz w:val="24"/>
          <w:szCs w:val="24"/>
          <w:lang w:val="kk-KZ"/>
        </w:rPr>
        <w:t xml:space="preserve">Емтихан тапсырмалары бойынша тақырыптар </w:t>
      </w:r>
    </w:p>
    <w:p w14:paraId="1C8C47A4"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1.</w:t>
      </w:r>
      <w:r w:rsidRPr="008A5A02">
        <w:rPr>
          <w:rFonts w:ascii="Times New Roman" w:hAnsi="Times New Roman" w:cs="Times New Roman"/>
          <w:sz w:val="24"/>
          <w:szCs w:val="24"/>
          <w:lang w:val="kk-KZ"/>
        </w:rPr>
        <w:tab/>
        <w:t>Құқықтық қамтамасыз етілу ұғымы.</w:t>
      </w:r>
    </w:p>
    <w:p w14:paraId="4CA51679"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2.</w:t>
      </w:r>
      <w:r w:rsidRPr="008A5A02">
        <w:rPr>
          <w:rFonts w:ascii="Times New Roman" w:hAnsi="Times New Roman" w:cs="Times New Roman"/>
          <w:sz w:val="24"/>
          <w:szCs w:val="24"/>
          <w:lang w:val="kk-KZ"/>
        </w:rPr>
        <w:tab/>
        <w:t>Әлеуметтік жұмыстың құқықтық қамтамасыз етілуінің мазмұны мен мәні</w:t>
      </w:r>
    </w:p>
    <w:p w14:paraId="745C0D20"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3.</w:t>
      </w:r>
      <w:r w:rsidRPr="008A5A02">
        <w:rPr>
          <w:rFonts w:ascii="Times New Roman" w:hAnsi="Times New Roman" w:cs="Times New Roman"/>
          <w:sz w:val="24"/>
          <w:szCs w:val="24"/>
          <w:lang w:val="kk-KZ"/>
        </w:rPr>
        <w:tab/>
        <w:t>Әлеуметтік жұмыстың  құқықтық қамтамасыз етілуінің тарихы</w:t>
      </w:r>
    </w:p>
    <w:p w14:paraId="0A70776B"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4.</w:t>
      </w:r>
      <w:r w:rsidRPr="008A5A02">
        <w:rPr>
          <w:rFonts w:ascii="Times New Roman" w:hAnsi="Times New Roman" w:cs="Times New Roman"/>
          <w:sz w:val="24"/>
          <w:szCs w:val="24"/>
          <w:lang w:val="kk-KZ"/>
        </w:rPr>
        <w:tab/>
        <w:t>Қазақстан қоғамында әлеуметтік жұмыстың құқықтық қамтамасыз етілу жағдайлары.</w:t>
      </w:r>
    </w:p>
    <w:p w14:paraId="17A201D7"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5.</w:t>
      </w:r>
      <w:r w:rsidRPr="008A5A02">
        <w:rPr>
          <w:rFonts w:ascii="Times New Roman" w:hAnsi="Times New Roman" w:cs="Times New Roman"/>
          <w:sz w:val="24"/>
          <w:szCs w:val="24"/>
          <w:lang w:val="kk-KZ"/>
        </w:rPr>
        <w:tab/>
        <w:t>Әлеуметтік жұмыстың құқықтық қамтамасыз етілуінің негізгі принциптері.</w:t>
      </w:r>
    </w:p>
    <w:p w14:paraId="3D2D50E6"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6.</w:t>
      </w:r>
      <w:r w:rsidRPr="008A5A02">
        <w:rPr>
          <w:rFonts w:ascii="Times New Roman" w:hAnsi="Times New Roman" w:cs="Times New Roman"/>
          <w:sz w:val="24"/>
          <w:szCs w:val="24"/>
          <w:lang w:val="kk-KZ"/>
        </w:rPr>
        <w:tab/>
        <w:t>Құқықтық қамтамасыз етілуді жүзеге асырушы мекемелер жүйесі</w:t>
      </w:r>
    </w:p>
    <w:p w14:paraId="0E855F73"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7.</w:t>
      </w:r>
      <w:r w:rsidRPr="008A5A02">
        <w:rPr>
          <w:rFonts w:ascii="Times New Roman" w:hAnsi="Times New Roman" w:cs="Times New Roman"/>
          <w:sz w:val="24"/>
          <w:szCs w:val="24"/>
          <w:lang w:val="kk-KZ"/>
        </w:rPr>
        <w:tab/>
        <w:t>Клиенттердің  өз құқықтарын білу, қолдана білу жолдарын қамтамасыз ету.</w:t>
      </w:r>
    </w:p>
    <w:p w14:paraId="2DAB74BA"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8.</w:t>
      </w:r>
      <w:r w:rsidRPr="008A5A02">
        <w:rPr>
          <w:rFonts w:ascii="Times New Roman" w:hAnsi="Times New Roman" w:cs="Times New Roman"/>
          <w:sz w:val="24"/>
          <w:szCs w:val="24"/>
          <w:lang w:val="kk-KZ"/>
        </w:rPr>
        <w:tab/>
        <w:t>ҚР әлеуметтік саясатының негізгі бағыттары.</w:t>
      </w:r>
    </w:p>
    <w:p w14:paraId="25A9D505" w14:textId="77777777" w:rsidR="008A5A02" w:rsidRPr="008A5A02" w:rsidRDefault="008A5A02" w:rsidP="008A5A02">
      <w:pPr>
        <w:spacing w:after="120" w:line="240" w:lineRule="auto"/>
        <w:ind w:left="705" w:hanging="705"/>
        <w:rPr>
          <w:rFonts w:ascii="Times New Roman" w:hAnsi="Times New Roman" w:cs="Times New Roman"/>
          <w:sz w:val="24"/>
          <w:szCs w:val="24"/>
          <w:lang w:val="kk-KZ"/>
        </w:rPr>
      </w:pPr>
      <w:r w:rsidRPr="008A5A02">
        <w:rPr>
          <w:rFonts w:ascii="Times New Roman" w:hAnsi="Times New Roman" w:cs="Times New Roman"/>
          <w:sz w:val="24"/>
          <w:szCs w:val="24"/>
          <w:lang w:val="kk-KZ"/>
        </w:rPr>
        <w:t>9.</w:t>
      </w:r>
      <w:r w:rsidRPr="008A5A02">
        <w:rPr>
          <w:rFonts w:ascii="Times New Roman" w:hAnsi="Times New Roman" w:cs="Times New Roman"/>
          <w:sz w:val="24"/>
          <w:szCs w:val="24"/>
          <w:lang w:val="kk-KZ"/>
        </w:rPr>
        <w:tab/>
        <w:t>Әлеуметтік саясаттың негізгі принциптерін ҚР президентінің халыққа жолдаулары негізінде жүзеге асыру жағдайлары.</w:t>
      </w:r>
    </w:p>
    <w:p w14:paraId="7F5DE54C"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10.</w:t>
      </w:r>
      <w:r w:rsidRPr="008A5A02">
        <w:rPr>
          <w:rFonts w:ascii="Times New Roman" w:hAnsi="Times New Roman" w:cs="Times New Roman"/>
          <w:sz w:val="24"/>
          <w:szCs w:val="24"/>
          <w:lang w:val="kk-KZ"/>
        </w:rPr>
        <w:tab/>
        <w:t>ҚР пенсиямен қамтамасыз етудің негізгі мәселелері.</w:t>
      </w:r>
    </w:p>
    <w:p w14:paraId="5032958F"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11.</w:t>
      </w:r>
      <w:r w:rsidRPr="008A5A02">
        <w:rPr>
          <w:rFonts w:ascii="Times New Roman" w:hAnsi="Times New Roman" w:cs="Times New Roman"/>
          <w:sz w:val="24"/>
          <w:szCs w:val="24"/>
          <w:lang w:val="kk-KZ"/>
        </w:rPr>
        <w:tab/>
        <w:t xml:space="preserve">Жаңа жинақтау жүйесінің ынтымақтастық жүйесінен айырмашылығы. </w:t>
      </w:r>
    </w:p>
    <w:p w14:paraId="3FA08004"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12.</w:t>
      </w:r>
      <w:r w:rsidRPr="008A5A02">
        <w:rPr>
          <w:rFonts w:ascii="Times New Roman" w:hAnsi="Times New Roman" w:cs="Times New Roman"/>
          <w:sz w:val="24"/>
          <w:szCs w:val="24"/>
          <w:lang w:val="kk-KZ"/>
        </w:rPr>
        <w:tab/>
        <w:t>Пенсиялық жинақты қорғау механизмі.</w:t>
      </w:r>
    </w:p>
    <w:p w14:paraId="0B5BF6F8"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13.</w:t>
      </w:r>
      <w:r w:rsidRPr="008A5A02">
        <w:rPr>
          <w:rFonts w:ascii="Times New Roman" w:hAnsi="Times New Roman" w:cs="Times New Roman"/>
          <w:sz w:val="24"/>
          <w:szCs w:val="24"/>
          <w:lang w:val="kk-KZ"/>
        </w:rPr>
        <w:tab/>
        <w:t>Жинақтаушы пенсиялық фондтарға салушының негізгі құқықтары.</w:t>
      </w:r>
    </w:p>
    <w:p w14:paraId="621E2F94"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14.</w:t>
      </w:r>
      <w:r w:rsidRPr="008A5A02">
        <w:rPr>
          <w:rFonts w:ascii="Times New Roman" w:hAnsi="Times New Roman" w:cs="Times New Roman"/>
          <w:sz w:val="24"/>
          <w:szCs w:val="24"/>
          <w:lang w:val="kk-KZ"/>
        </w:rPr>
        <w:tab/>
        <w:t>Мүгедектер  құқығы туралы декларацияға сәйкес мүгедектің анықтамасы.</w:t>
      </w:r>
    </w:p>
    <w:p w14:paraId="3B143667"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15.</w:t>
      </w:r>
      <w:r w:rsidRPr="008A5A02">
        <w:rPr>
          <w:rFonts w:ascii="Times New Roman" w:hAnsi="Times New Roman" w:cs="Times New Roman"/>
          <w:sz w:val="24"/>
          <w:szCs w:val="24"/>
          <w:lang w:val="kk-KZ"/>
        </w:rPr>
        <w:tab/>
        <w:t xml:space="preserve">Мүгедектерге қатысты әлеуметтік саясатының заңдық негіздері. </w:t>
      </w:r>
    </w:p>
    <w:p w14:paraId="1177EE01"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16.</w:t>
      </w:r>
      <w:r w:rsidRPr="008A5A02">
        <w:rPr>
          <w:rFonts w:ascii="Times New Roman" w:hAnsi="Times New Roman" w:cs="Times New Roman"/>
          <w:sz w:val="24"/>
          <w:szCs w:val="24"/>
          <w:lang w:val="kk-KZ"/>
        </w:rPr>
        <w:tab/>
        <w:t>Қоғамдық ұйымдардың  қызметтерінің құқықтық қамтамасыз етілуі.</w:t>
      </w:r>
    </w:p>
    <w:p w14:paraId="40F25502"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17.</w:t>
      </w:r>
      <w:r w:rsidRPr="008A5A02">
        <w:rPr>
          <w:rFonts w:ascii="Times New Roman" w:hAnsi="Times New Roman" w:cs="Times New Roman"/>
          <w:sz w:val="24"/>
          <w:szCs w:val="24"/>
          <w:lang w:val="kk-KZ"/>
        </w:rPr>
        <w:tab/>
        <w:t>Баланың өмірге келуіне байланысты мемлекет тарапынан төленетін ақы.</w:t>
      </w:r>
    </w:p>
    <w:p w14:paraId="2BB413DB"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18.</w:t>
      </w:r>
      <w:r w:rsidRPr="008A5A02">
        <w:rPr>
          <w:rFonts w:ascii="Times New Roman" w:hAnsi="Times New Roman" w:cs="Times New Roman"/>
          <w:sz w:val="24"/>
          <w:szCs w:val="24"/>
          <w:lang w:val="kk-KZ"/>
        </w:rPr>
        <w:tab/>
        <w:t>Мүгедектер мен ардагерлерге республикалық бюджеттен бөлінетін төлемдер.</w:t>
      </w:r>
    </w:p>
    <w:p w14:paraId="366A8224" w14:textId="77777777" w:rsidR="008A5A02" w:rsidRPr="008A5A02" w:rsidRDefault="008A5A02" w:rsidP="008A5A02">
      <w:pPr>
        <w:spacing w:after="120" w:line="240" w:lineRule="auto"/>
        <w:ind w:left="705" w:hanging="705"/>
        <w:rPr>
          <w:rFonts w:ascii="Times New Roman" w:hAnsi="Times New Roman" w:cs="Times New Roman"/>
          <w:sz w:val="24"/>
          <w:szCs w:val="24"/>
          <w:lang w:val="kk-KZ"/>
        </w:rPr>
      </w:pPr>
      <w:r w:rsidRPr="008A5A02">
        <w:rPr>
          <w:rFonts w:ascii="Times New Roman" w:hAnsi="Times New Roman" w:cs="Times New Roman"/>
          <w:sz w:val="24"/>
          <w:szCs w:val="24"/>
          <w:lang w:val="kk-KZ"/>
        </w:rPr>
        <w:t>19.</w:t>
      </w:r>
      <w:r w:rsidRPr="008A5A02">
        <w:rPr>
          <w:rFonts w:ascii="Times New Roman" w:hAnsi="Times New Roman" w:cs="Times New Roman"/>
          <w:sz w:val="24"/>
          <w:szCs w:val="24"/>
          <w:lang w:val="kk-KZ"/>
        </w:rPr>
        <w:tab/>
        <w:t>Халықтың еңбек етуге қабілеті төмен топтарына, жалғызбасты  қарт адамдарға  көрсетілетін көмектің түрлері.</w:t>
      </w:r>
    </w:p>
    <w:p w14:paraId="2F0F60CB"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20.</w:t>
      </w:r>
      <w:r w:rsidRPr="008A5A02">
        <w:rPr>
          <w:rFonts w:ascii="Times New Roman" w:hAnsi="Times New Roman" w:cs="Times New Roman"/>
          <w:sz w:val="24"/>
          <w:szCs w:val="24"/>
          <w:lang w:val="kk-KZ"/>
        </w:rPr>
        <w:tab/>
        <w:t>Халықтың аз қамтамасыз етілетін топтарына көрсетілетін адрестік әлеуметтік көмек.</w:t>
      </w:r>
    </w:p>
    <w:p w14:paraId="7C010AAF" w14:textId="46FFC63B" w:rsidR="008A5A02" w:rsidRDefault="008A5A02" w:rsidP="008A5A02">
      <w:pPr>
        <w:spacing w:after="120" w:line="240" w:lineRule="auto"/>
        <w:rPr>
          <w:rFonts w:ascii="Times New Roman" w:hAnsi="Times New Roman" w:cs="Times New Roman"/>
          <w:sz w:val="24"/>
          <w:szCs w:val="24"/>
          <w:lang w:val="kk-KZ"/>
        </w:rPr>
      </w:pPr>
    </w:p>
    <w:p w14:paraId="5D64B048" w14:textId="7ACB94BE" w:rsidR="008A5A02" w:rsidRDefault="008A5A02" w:rsidP="008A5A02">
      <w:pPr>
        <w:spacing w:after="120" w:line="240" w:lineRule="auto"/>
        <w:rPr>
          <w:rFonts w:ascii="Times New Roman" w:hAnsi="Times New Roman" w:cs="Times New Roman"/>
          <w:sz w:val="24"/>
          <w:szCs w:val="24"/>
          <w:lang w:val="kk-KZ"/>
        </w:rPr>
      </w:pPr>
    </w:p>
    <w:p w14:paraId="6F162E03" w14:textId="77777777" w:rsidR="008A5A02" w:rsidRPr="008A5A02" w:rsidRDefault="008A5A02" w:rsidP="008A5A02">
      <w:pPr>
        <w:spacing w:after="120" w:line="240" w:lineRule="auto"/>
        <w:rPr>
          <w:rFonts w:ascii="Times New Roman" w:hAnsi="Times New Roman" w:cs="Times New Roman"/>
          <w:sz w:val="24"/>
          <w:szCs w:val="24"/>
          <w:lang w:val="kk-KZ"/>
        </w:rPr>
      </w:pPr>
    </w:p>
    <w:p w14:paraId="4F03CB97" w14:textId="77777777" w:rsidR="008A5A02" w:rsidRPr="008A5A02" w:rsidRDefault="008A5A02" w:rsidP="008A5A02">
      <w:pPr>
        <w:spacing w:after="120" w:line="240" w:lineRule="auto"/>
        <w:rPr>
          <w:rFonts w:ascii="Times New Roman" w:hAnsi="Times New Roman" w:cs="Times New Roman"/>
          <w:b/>
          <w:bCs/>
          <w:sz w:val="24"/>
          <w:szCs w:val="24"/>
          <w:lang w:val="kk-KZ"/>
        </w:rPr>
      </w:pPr>
      <w:r w:rsidRPr="008A5A02">
        <w:rPr>
          <w:rFonts w:ascii="Times New Roman" w:hAnsi="Times New Roman" w:cs="Times New Roman"/>
          <w:b/>
          <w:bCs/>
          <w:sz w:val="24"/>
          <w:szCs w:val="24"/>
          <w:lang w:val="kk-KZ"/>
        </w:rPr>
        <w:lastRenderedPageBreak/>
        <w:t>Ұсынылатын әдебиеттер тізімі:</w:t>
      </w:r>
    </w:p>
    <w:p w14:paraId="5FA64EF9"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1.</w:t>
      </w:r>
      <w:r w:rsidRPr="008A5A02">
        <w:rPr>
          <w:rFonts w:ascii="Times New Roman" w:hAnsi="Times New Roman" w:cs="Times New Roman"/>
          <w:sz w:val="24"/>
          <w:szCs w:val="24"/>
          <w:lang w:val="kk-KZ"/>
        </w:rPr>
        <w:tab/>
        <w:t xml:space="preserve">Буянова М. Право социального обеспечения. М. : КноРус ме-диа, 2013. </w:t>
      </w:r>
    </w:p>
    <w:p w14:paraId="0A308E9C"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2.</w:t>
      </w:r>
      <w:r w:rsidRPr="008A5A02">
        <w:rPr>
          <w:rFonts w:ascii="Times New Roman" w:hAnsi="Times New Roman" w:cs="Times New Roman"/>
          <w:sz w:val="24"/>
          <w:szCs w:val="24"/>
          <w:lang w:val="kk-KZ"/>
        </w:rPr>
        <w:tab/>
        <w:t xml:space="preserve">Григорьев И.В. Право социального обеспечения : учеб. посо-бие для прикладного бакалавриата / Урал. гос. юрид. ун-т. М. : Юрайт, 2016. </w:t>
      </w:r>
    </w:p>
    <w:p w14:paraId="03DBBC95"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3.</w:t>
      </w:r>
      <w:r w:rsidRPr="008A5A02">
        <w:rPr>
          <w:rFonts w:ascii="Times New Roman" w:hAnsi="Times New Roman" w:cs="Times New Roman"/>
          <w:sz w:val="24"/>
          <w:szCs w:val="24"/>
          <w:lang w:val="kk-KZ"/>
        </w:rPr>
        <w:tab/>
        <w:t xml:space="preserve">Лушников А.М., Лушникова М.В., Тарусина Н.Н. Договоры в сфере семьи, труда и социального обеспечения. М. : Проспект, 2016 </w:t>
      </w:r>
    </w:p>
    <w:p w14:paraId="1FDE65AA"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4.</w:t>
      </w:r>
      <w:r w:rsidRPr="008A5A02">
        <w:rPr>
          <w:rFonts w:ascii="Times New Roman" w:hAnsi="Times New Roman" w:cs="Times New Roman"/>
          <w:sz w:val="24"/>
          <w:szCs w:val="24"/>
          <w:lang w:val="kk-KZ"/>
        </w:rPr>
        <w:tab/>
        <w:t>Баймолдина З.Х. Гражданское процессуальное право Республики</w:t>
      </w:r>
    </w:p>
    <w:p w14:paraId="31EEF3D0"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Казахстан. – Алматы, 2011. -416с.</w:t>
      </w:r>
    </w:p>
    <w:p w14:paraId="370C5039"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5.</w:t>
      </w:r>
      <w:r w:rsidRPr="008A5A02">
        <w:rPr>
          <w:rFonts w:ascii="Times New Roman" w:hAnsi="Times New Roman" w:cs="Times New Roman"/>
          <w:sz w:val="24"/>
          <w:szCs w:val="24"/>
          <w:lang w:val="kk-KZ"/>
        </w:rPr>
        <w:tab/>
        <w:t>Дулатбеков Н.О., Амандыкова С.К. Основы государства и права</w:t>
      </w:r>
    </w:p>
    <w:p w14:paraId="6E6E767E"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современного Казахстана. – Астана, 2014. -284с</w:t>
      </w:r>
    </w:p>
    <w:p w14:paraId="1EC4AD2C"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6.</w:t>
      </w:r>
      <w:r w:rsidRPr="008A5A02">
        <w:rPr>
          <w:rFonts w:ascii="Times New Roman" w:hAnsi="Times New Roman" w:cs="Times New Roman"/>
          <w:sz w:val="24"/>
          <w:szCs w:val="24"/>
          <w:lang w:val="kk-KZ"/>
        </w:rPr>
        <w:tab/>
        <w:t>Мачульская Е.Е., Горбачева Ж.А. Право социального обеспечения: Учебное</w:t>
      </w:r>
    </w:p>
    <w:p w14:paraId="7A342BF3"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пособие. 3-е изд. – М.: Книжный мир, 2011.</w:t>
      </w:r>
    </w:p>
    <w:p w14:paraId="3E87079B" w14:textId="200840FA"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7.</w:t>
      </w:r>
      <w:r w:rsidRPr="008A5A02">
        <w:rPr>
          <w:rFonts w:ascii="Times New Roman" w:hAnsi="Times New Roman" w:cs="Times New Roman"/>
          <w:sz w:val="24"/>
          <w:szCs w:val="24"/>
          <w:lang w:val="kk-KZ"/>
        </w:rPr>
        <w:tab/>
        <w:t>Мачульская Е.Е. Право социального обеспечения. Перспективы развития. –</w:t>
      </w:r>
    </w:p>
    <w:p w14:paraId="5D3BA8BD"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М.: Городец, 2013.</w:t>
      </w:r>
    </w:p>
    <w:p w14:paraId="54C535EC" w14:textId="2B72C895"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8.</w:t>
      </w:r>
      <w:r>
        <w:rPr>
          <w:rFonts w:ascii="Times New Roman" w:hAnsi="Times New Roman" w:cs="Times New Roman"/>
          <w:sz w:val="24"/>
          <w:szCs w:val="24"/>
          <w:lang w:val="kk-KZ"/>
        </w:rPr>
        <w:tab/>
      </w:r>
      <w:r w:rsidRPr="008A5A02">
        <w:rPr>
          <w:rFonts w:ascii="Times New Roman" w:hAnsi="Times New Roman" w:cs="Times New Roman"/>
          <w:sz w:val="24"/>
          <w:szCs w:val="24"/>
          <w:lang w:val="kk-KZ"/>
        </w:rPr>
        <w:t>Никонов Д.А., Стремоухов А.В., Крюков С.В. Право социального обеспечения России: Краткие учебные курсы юридических наук. – М.: Норма, 2013.</w:t>
      </w:r>
    </w:p>
    <w:p w14:paraId="2CB281B7" w14:textId="6D85C2EF"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9.</w:t>
      </w:r>
      <w:r w:rsidRPr="008A5A02">
        <w:rPr>
          <w:rFonts w:ascii="Times New Roman" w:hAnsi="Times New Roman" w:cs="Times New Roman"/>
          <w:sz w:val="24"/>
          <w:szCs w:val="24"/>
          <w:lang w:val="kk-KZ"/>
        </w:rPr>
        <w:tab/>
        <w:t>Раджабова Ж.К. Практикум по дисциплине «Право социального обеспечения» для направления подготовки 40.03.01. Юриспруденция, профиль «Гражданское право», – Махачкала: ДГУНХ, 2019, 53с</w:t>
      </w:r>
    </w:p>
    <w:p w14:paraId="5727214C"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10.</w:t>
      </w:r>
      <w:r w:rsidRPr="008A5A02">
        <w:rPr>
          <w:rFonts w:ascii="Times New Roman" w:hAnsi="Times New Roman" w:cs="Times New Roman"/>
          <w:sz w:val="24"/>
          <w:szCs w:val="24"/>
          <w:lang w:val="kk-KZ"/>
        </w:rPr>
        <w:tab/>
        <w:t>Рождествина А.А. Право социального обеспечения / М.Дана. 2013г. – 487с.</w:t>
      </w:r>
    </w:p>
    <w:p w14:paraId="133535F5" w14:textId="77777777" w:rsidR="008A5A02" w:rsidRPr="008A5A02" w:rsidRDefault="008A5A02" w:rsidP="008A5A02">
      <w:pPr>
        <w:spacing w:after="120" w:line="240" w:lineRule="auto"/>
        <w:rPr>
          <w:rFonts w:ascii="Times New Roman" w:hAnsi="Times New Roman" w:cs="Times New Roman"/>
          <w:sz w:val="24"/>
          <w:szCs w:val="24"/>
          <w:lang w:val="kk-KZ"/>
        </w:rPr>
      </w:pPr>
      <w:r w:rsidRPr="008A5A02">
        <w:rPr>
          <w:rFonts w:ascii="Times New Roman" w:hAnsi="Times New Roman" w:cs="Times New Roman"/>
          <w:sz w:val="24"/>
          <w:szCs w:val="24"/>
          <w:lang w:val="kk-KZ"/>
        </w:rPr>
        <w:t>11.</w:t>
      </w:r>
      <w:r w:rsidRPr="008A5A02">
        <w:rPr>
          <w:rFonts w:ascii="Times New Roman" w:hAnsi="Times New Roman" w:cs="Times New Roman"/>
          <w:sz w:val="24"/>
          <w:szCs w:val="24"/>
          <w:lang w:val="kk-KZ"/>
        </w:rPr>
        <w:tab/>
        <w:t>Шайхатдиной В.Ш. Право социального обеспечения Российской Федерации: Учебное пособие. – Екатеринбург, 2012г.</w:t>
      </w:r>
    </w:p>
    <w:p w14:paraId="2F7D84A0" w14:textId="77777777" w:rsidR="005E5CA0" w:rsidRPr="005E5CA0" w:rsidRDefault="005E5CA0" w:rsidP="008A5A02">
      <w:pPr>
        <w:spacing w:after="120" w:line="240" w:lineRule="auto"/>
        <w:rPr>
          <w:rFonts w:ascii="Times New Roman" w:hAnsi="Times New Roman" w:cs="Times New Roman"/>
          <w:sz w:val="24"/>
          <w:szCs w:val="24"/>
          <w:lang w:val="kk-KZ"/>
        </w:rPr>
      </w:pPr>
    </w:p>
    <w:sectPr w:rsidR="005E5CA0" w:rsidRPr="005E5CA0" w:rsidSect="004423C3">
      <w:pgSz w:w="11906" w:h="16838"/>
      <w:pgMar w:top="1134" w:right="1134" w:bottom="1134" w:left="1134"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CC2357"/>
    <w:multiLevelType w:val="hybridMultilevel"/>
    <w:tmpl w:val="CDFA7A6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604F7897"/>
    <w:multiLevelType w:val="hybridMultilevel"/>
    <w:tmpl w:val="337A374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CA0"/>
    <w:rsid w:val="005E5CA0"/>
    <w:rsid w:val="008A5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6C733"/>
  <w15:chartTrackingRefBased/>
  <w15:docId w15:val="{E72F84D8-9A41-480C-AA2A-8A0B4F051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5A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947</Words>
  <Characters>5400</Characters>
  <Application>Microsoft Office Word</Application>
  <DocSecurity>0</DocSecurity>
  <Lines>45</Lines>
  <Paragraphs>12</Paragraphs>
  <ScaleCrop>false</ScaleCrop>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Мамытканов Дархан</dc:creator>
  <cp:keywords/>
  <dc:description/>
  <cp:lastModifiedBy>Мамытканов Дархан</cp:lastModifiedBy>
  <cp:revision>2</cp:revision>
  <dcterms:created xsi:type="dcterms:W3CDTF">2021-03-25T05:53:00Z</dcterms:created>
  <dcterms:modified xsi:type="dcterms:W3CDTF">2021-03-25T06:43:00Z</dcterms:modified>
</cp:coreProperties>
</file>